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6690952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1868EE">
        <w:rPr>
          <w:rFonts w:ascii="Arial" w:eastAsia="SimSun" w:hAnsi="Arial" w:cs="Times New Roman"/>
          <w:b/>
          <w:sz w:val="24"/>
          <w:szCs w:val="20"/>
          <w:lang w:val="en-GB"/>
        </w:rPr>
        <w:t>101</w:t>
      </w:r>
      <w:r w:rsidR="00784DF6">
        <w:rPr>
          <w:rFonts w:ascii="Arial" w:eastAsia="SimSun" w:hAnsi="Arial" w:cs="Times New Roman"/>
          <w:b/>
          <w:sz w:val="24"/>
          <w:szCs w:val="20"/>
          <w:lang w:val="en-GB"/>
        </w:rPr>
        <w:t>-bis</w:t>
      </w:r>
      <w:r w:rsidR="001868EE">
        <w:rPr>
          <w:rFonts w:ascii="Arial" w:eastAsia="SimSun" w:hAnsi="Arial" w:cs="Times New Roman"/>
          <w:b/>
          <w:sz w:val="24"/>
          <w:szCs w:val="20"/>
          <w:lang w:val="en-GB"/>
        </w:rPr>
        <w:t>-e</w:t>
      </w:r>
      <w:r w:rsidRPr="00841BCD">
        <w:rPr>
          <w:rFonts w:ascii="Arial" w:eastAsia="SimSun" w:hAnsi="Arial" w:cs="Times New Roman"/>
          <w:b/>
          <w:bCs/>
          <w:sz w:val="24"/>
          <w:szCs w:val="20"/>
          <w:lang w:val="en-GB"/>
        </w:rPr>
        <w:tab/>
      </w:r>
      <w:r w:rsidR="00B75760" w:rsidRPr="00B75760">
        <w:rPr>
          <w:rFonts w:ascii="Arial" w:eastAsia="SimSun" w:hAnsi="Arial" w:cs="Times New Roman"/>
          <w:b/>
          <w:bCs/>
          <w:sz w:val="24"/>
          <w:szCs w:val="20"/>
          <w:lang w:val="en-GB" w:eastAsia="ja-JP"/>
        </w:rPr>
        <w:t>R4-2200867</w:t>
      </w:r>
    </w:p>
    <w:p w14:paraId="457FCC4F" w14:textId="34E88B9C" w:rsidR="00841BCD" w:rsidRPr="00841BCD"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5C23A4">
        <w:rPr>
          <w:rFonts w:ascii="Arial" w:eastAsia="SimSun" w:hAnsi="Arial" w:cs="Times New Roman"/>
          <w:b/>
          <w:sz w:val="24"/>
          <w:szCs w:val="20"/>
          <w:lang w:val="en-GB"/>
        </w:rPr>
        <w:t xml:space="preserve">, </w:t>
      </w:r>
      <w:r w:rsidR="00784DF6">
        <w:rPr>
          <w:rFonts w:ascii="Arial" w:eastAsia="SimSun" w:hAnsi="Arial" w:cs="Times New Roman"/>
          <w:b/>
          <w:sz w:val="24"/>
          <w:szCs w:val="20"/>
          <w:lang w:val="en-GB"/>
        </w:rPr>
        <w:t>January</w:t>
      </w:r>
      <w:r w:rsidR="00A21D71">
        <w:rPr>
          <w:rFonts w:ascii="Arial" w:eastAsia="SimSun" w:hAnsi="Arial" w:cs="Times New Roman"/>
          <w:b/>
          <w:sz w:val="24"/>
          <w:szCs w:val="20"/>
          <w:lang w:val="en-GB"/>
        </w:rPr>
        <w:t xml:space="preserve"> </w:t>
      </w:r>
      <w:r w:rsidR="006E6311">
        <w:rPr>
          <w:rFonts w:ascii="Arial" w:eastAsia="SimSun" w:hAnsi="Arial" w:cs="Times New Roman"/>
          <w:b/>
          <w:sz w:val="24"/>
          <w:szCs w:val="20"/>
          <w:lang w:val="en-GB"/>
        </w:rPr>
        <w:t>1</w:t>
      </w:r>
      <w:r w:rsidR="00784DF6">
        <w:rPr>
          <w:rFonts w:ascii="Arial" w:eastAsia="SimSun" w:hAnsi="Arial" w:cs="Times New Roman"/>
          <w:b/>
          <w:sz w:val="24"/>
          <w:szCs w:val="20"/>
          <w:lang w:val="en-GB"/>
        </w:rPr>
        <w:t>7</w:t>
      </w:r>
      <w:r w:rsidR="006E6311">
        <w:rPr>
          <w:rFonts w:ascii="Arial" w:eastAsia="SimSun" w:hAnsi="Arial" w:cs="Times New Roman"/>
          <w:b/>
          <w:sz w:val="24"/>
          <w:szCs w:val="20"/>
          <w:lang w:val="en-GB"/>
        </w:rPr>
        <w:t>-2</w:t>
      </w:r>
      <w:r w:rsidR="00784DF6">
        <w:rPr>
          <w:rFonts w:ascii="Arial" w:eastAsia="SimSun" w:hAnsi="Arial" w:cs="Times New Roman"/>
          <w:b/>
          <w:sz w:val="24"/>
          <w:szCs w:val="20"/>
          <w:lang w:val="en-GB"/>
        </w:rPr>
        <w:t>5</w:t>
      </w:r>
      <w:r w:rsidR="006E6311">
        <w:rPr>
          <w:rFonts w:ascii="Arial" w:eastAsia="SimSun" w:hAnsi="Arial" w:cs="Times New Roman"/>
          <w:b/>
          <w:sz w:val="24"/>
          <w:szCs w:val="20"/>
          <w:lang w:val="en-GB"/>
        </w:rPr>
        <w:t>, 202</w:t>
      </w:r>
      <w:r w:rsidR="00784DF6">
        <w:rPr>
          <w:rFonts w:ascii="Arial" w:eastAsia="SimSun" w:hAnsi="Arial" w:cs="Times New Roman"/>
          <w:b/>
          <w:sz w:val="24"/>
          <w:szCs w:val="20"/>
          <w:lang w:val="en-GB"/>
        </w:rPr>
        <w:t>2</w:t>
      </w:r>
    </w:p>
    <w:bookmarkEnd w:id="0"/>
    <w:bookmarkEnd w:id="1"/>
    <w:p w14:paraId="52CDCD23"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895565B" w14:textId="4D5A2C3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D2245">
        <w:rPr>
          <w:rFonts w:ascii="Arial" w:eastAsia="Calibri" w:hAnsi="Arial" w:cs="Arial"/>
          <w:b/>
          <w:bCs/>
          <w:sz w:val="24"/>
          <w:lang w:val="en-GB"/>
        </w:rPr>
        <w:t>Simulation Results – RLM for RedCap UE with 1Rx</w:t>
      </w:r>
    </w:p>
    <w:p w14:paraId="641E8BEA" w14:textId="2CFE4E59" w:rsidR="00841BCD" w:rsidRPr="00841BCD" w:rsidRDefault="00841BCD" w:rsidP="7AF4FC16">
      <w:pPr>
        <w:tabs>
          <w:tab w:val="left" w:pos="1985"/>
        </w:tabs>
        <w:spacing w:after="120" w:line="240" w:lineRule="auto"/>
        <w:rPr>
          <w:rFonts w:ascii="Arial" w:eastAsia="MS Mincho" w:hAnsi="Arial" w:cs="Arial"/>
          <w:b/>
          <w:bCs/>
          <w:sz w:val="24"/>
          <w:szCs w:val="24"/>
          <w:lang w:val="en-GB"/>
        </w:rPr>
      </w:pPr>
      <w:r w:rsidRPr="7AF4FC16">
        <w:rPr>
          <w:rFonts w:ascii="Arial" w:eastAsia="MS Mincho" w:hAnsi="Arial" w:cs="Arial"/>
          <w:b/>
          <w:bCs/>
          <w:sz w:val="24"/>
          <w:szCs w:val="24"/>
          <w:lang w:val="en-GB"/>
        </w:rPr>
        <w:t>Agenda item:</w:t>
      </w:r>
      <w:r>
        <w:tab/>
      </w:r>
      <w:r w:rsidRPr="7AF4FC16">
        <w:rPr>
          <w:rFonts w:ascii="Arial" w:eastAsia="MS Mincho" w:hAnsi="Arial" w:cs="Arial"/>
          <w:b/>
          <w:bCs/>
          <w:sz w:val="24"/>
          <w:szCs w:val="24"/>
          <w:lang w:val="en-GB"/>
        </w:rPr>
        <w:t>6.20.3.1.4</w:t>
      </w:r>
    </w:p>
    <w:p w14:paraId="02EA8C51" w14:textId="67BED1D5"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4D2245">
        <w:rPr>
          <w:rFonts w:ascii="Arial" w:eastAsia="Calibri" w:hAnsi="Arial" w:cs="Arial"/>
          <w:b/>
          <w:bCs/>
          <w:sz w:val="24"/>
          <w:lang w:val="en-GB"/>
        </w:rPr>
        <w:t>Discussion and Decision</w:t>
      </w:r>
    </w:p>
    <w:p w14:paraId="07144160" w14:textId="77777777" w:rsidR="00D66188" w:rsidRPr="00841BCD" w:rsidRDefault="00D66188" w:rsidP="00841BCD">
      <w:pPr>
        <w:tabs>
          <w:tab w:val="left" w:pos="1985"/>
        </w:tabs>
        <w:rPr>
          <w:rFonts w:ascii="Arial" w:eastAsia="Calibri" w:hAnsi="Arial" w:cs="Arial"/>
          <w:b/>
          <w:bCs/>
          <w:sz w:val="24"/>
          <w:lang w:val="en-GB"/>
        </w:rPr>
      </w:pPr>
    </w:p>
    <w:p w14:paraId="7B15C003" w14:textId="77777777" w:rsidR="00841BCD" w:rsidRDefault="00841BCD" w:rsidP="00A37002">
      <w:pPr>
        <w:pStyle w:val="RAN4H1"/>
      </w:pPr>
      <w:r w:rsidRPr="00AE56B1">
        <w:t>Intro</w:t>
      </w:r>
      <w:r w:rsidRPr="00AE56B1">
        <w:rPr>
          <w:rStyle w:val="RAN4H1Char"/>
        </w:rPr>
        <w:t>ductio</w:t>
      </w:r>
      <w:r w:rsidRPr="00AE56B1">
        <w:t>n</w:t>
      </w:r>
    </w:p>
    <w:p w14:paraId="061B52F5" w14:textId="476BD346" w:rsidR="001609C2" w:rsidRDefault="00D71ADA" w:rsidP="00416C69">
      <w:pPr>
        <w:jc w:val="both"/>
        <w:rPr>
          <w:lang w:val="en-GB"/>
        </w:rPr>
      </w:pPr>
      <w:r>
        <w:rPr>
          <w:lang w:val="en-GB"/>
        </w:rPr>
        <w:t xml:space="preserve">The RedCap WID </w:t>
      </w:r>
      <w:r>
        <w:rPr>
          <w:color w:val="2B579A"/>
          <w:shd w:val="clear" w:color="auto" w:fill="E6E6E6"/>
          <w:lang w:val="en-GB"/>
        </w:rPr>
        <w:fldChar w:fldCharType="begin"/>
      </w:r>
      <w:r>
        <w:rPr>
          <w:lang w:val="en-GB"/>
        </w:rPr>
        <w:instrText xml:space="preserve"> REF _Ref90882663 \r \h </w:instrText>
      </w:r>
      <w:r w:rsidR="00416C69">
        <w:rPr>
          <w:lang w:val="en-GB"/>
        </w:rPr>
        <w:instrText xml:space="preserve"> \* MERGEFORMAT </w:instrText>
      </w:r>
      <w:r>
        <w:rPr>
          <w:color w:val="2B579A"/>
          <w:shd w:val="clear" w:color="auto" w:fill="E6E6E6"/>
          <w:lang w:val="en-GB"/>
        </w:rPr>
      </w:r>
      <w:r>
        <w:rPr>
          <w:color w:val="2B579A"/>
          <w:shd w:val="clear" w:color="auto" w:fill="E6E6E6"/>
          <w:lang w:val="en-GB"/>
        </w:rPr>
        <w:fldChar w:fldCharType="separate"/>
      </w:r>
      <w:r>
        <w:rPr>
          <w:lang w:val="en-GB"/>
        </w:rPr>
        <w:t>[1]</w:t>
      </w:r>
      <w:r>
        <w:rPr>
          <w:color w:val="2B579A"/>
          <w:shd w:val="clear" w:color="auto" w:fill="E6E6E6"/>
          <w:lang w:val="en-GB"/>
        </w:rPr>
        <w:fldChar w:fldCharType="end"/>
      </w:r>
      <w:r>
        <w:rPr>
          <w:lang w:val="en-GB"/>
        </w:rPr>
        <w:t xml:space="preserve"> defines among its objectives the specification of support for UEs with reduced maximum UE bandwidth and reduced minimum number of Rx branches, which impacts on the UE performance. Since these assumptions </w:t>
      </w:r>
      <w:r w:rsidR="005B6B56">
        <w:rPr>
          <w:lang w:val="en-GB"/>
        </w:rPr>
        <w:t xml:space="preserve">are different from the ones </w:t>
      </w:r>
      <w:r>
        <w:rPr>
          <w:lang w:val="en-GB"/>
        </w:rPr>
        <w:t xml:space="preserve">used on the definition of the RRM requirements for NR UEs, RAN4 is </w:t>
      </w:r>
      <w:r w:rsidR="00463E28">
        <w:rPr>
          <w:lang w:val="en-GB"/>
        </w:rPr>
        <w:t xml:space="preserve">currently </w:t>
      </w:r>
      <w:r>
        <w:rPr>
          <w:lang w:val="en-GB"/>
        </w:rPr>
        <w:t xml:space="preserve">working on defining requirements for RedCap </w:t>
      </w:r>
      <w:r w:rsidR="00463E28">
        <w:rPr>
          <w:lang w:val="en-GB"/>
        </w:rPr>
        <w:t>UEs.</w:t>
      </w:r>
    </w:p>
    <w:p w14:paraId="29E6D6A9" w14:textId="4C1C2F21" w:rsidR="001609C2" w:rsidRDefault="00463E28" w:rsidP="00416C69">
      <w:pPr>
        <w:jc w:val="both"/>
        <w:rPr>
          <w:lang w:val="en-GB"/>
        </w:rPr>
      </w:pPr>
      <w:r>
        <w:rPr>
          <w:lang w:val="en-GB"/>
        </w:rPr>
        <w:t xml:space="preserve">In RAN4 #100e, the simulation assumptions for RLM and BFD requirements were agreed in </w:t>
      </w:r>
      <w:r>
        <w:rPr>
          <w:color w:val="2B579A"/>
          <w:shd w:val="clear" w:color="auto" w:fill="E6E6E6"/>
          <w:lang w:val="en-GB"/>
        </w:rPr>
        <w:fldChar w:fldCharType="begin"/>
      </w:r>
      <w:r>
        <w:rPr>
          <w:lang w:val="en-GB"/>
        </w:rPr>
        <w:instrText xml:space="preserve"> REF _Ref90882806 \r \h </w:instrText>
      </w:r>
      <w:r w:rsidR="00416C69">
        <w:rPr>
          <w:lang w:val="en-GB"/>
        </w:rPr>
        <w:instrText xml:space="preserve"> \* MERGEFORMAT </w:instrText>
      </w:r>
      <w:r>
        <w:rPr>
          <w:color w:val="2B579A"/>
          <w:shd w:val="clear" w:color="auto" w:fill="E6E6E6"/>
          <w:lang w:val="en-GB"/>
        </w:rPr>
      </w:r>
      <w:r>
        <w:rPr>
          <w:color w:val="2B579A"/>
          <w:shd w:val="clear" w:color="auto" w:fill="E6E6E6"/>
          <w:lang w:val="en-GB"/>
        </w:rPr>
        <w:fldChar w:fldCharType="separate"/>
      </w:r>
      <w:r>
        <w:rPr>
          <w:lang w:val="en-GB"/>
        </w:rPr>
        <w:t>[2]</w:t>
      </w:r>
      <w:r>
        <w:rPr>
          <w:color w:val="2B579A"/>
          <w:shd w:val="clear" w:color="auto" w:fill="E6E6E6"/>
          <w:lang w:val="en-GB"/>
        </w:rPr>
        <w:fldChar w:fldCharType="end"/>
      </w:r>
      <w:r>
        <w:rPr>
          <w:lang w:val="en-GB"/>
        </w:rPr>
        <w:t xml:space="preserve">. </w:t>
      </w:r>
      <w:r w:rsidR="001609C2">
        <w:rPr>
          <w:lang w:val="en-GB"/>
        </w:rPr>
        <w:t xml:space="preserve">RAN4 is investigating whether the number of samples considered for RLM/BFD </w:t>
      </w:r>
      <w:r w:rsidR="00895AD2">
        <w:rPr>
          <w:lang w:val="en-GB"/>
        </w:rPr>
        <w:t>evaluation period</w:t>
      </w:r>
      <w:r w:rsidR="001609C2">
        <w:rPr>
          <w:lang w:val="en-GB"/>
        </w:rPr>
        <w:t xml:space="preserve"> needs to be changed for RedCap UEs to </w:t>
      </w:r>
      <w:r w:rsidR="213C263D">
        <w:rPr>
          <w:lang w:val="en-GB"/>
        </w:rPr>
        <w:t>consider</w:t>
      </w:r>
      <w:r w:rsidR="001609C2">
        <w:rPr>
          <w:lang w:val="en-GB"/>
        </w:rPr>
        <w:t xml:space="preserve"> the channel quality accuracy degradation caused by reduced the number of Rx branches.</w:t>
      </w:r>
    </w:p>
    <w:p w14:paraId="60499BAD" w14:textId="594E3F7F" w:rsidR="00463E28" w:rsidRDefault="00463E28" w:rsidP="00416C69">
      <w:pPr>
        <w:jc w:val="both"/>
        <w:rPr>
          <w:lang w:val="en-GB"/>
        </w:rPr>
      </w:pPr>
      <w:r>
        <w:rPr>
          <w:lang w:val="en-GB"/>
        </w:rPr>
        <w:t>In RAN4 #101e, companies brought simulation results</w:t>
      </w:r>
      <w:r w:rsidR="001609C2">
        <w:rPr>
          <w:lang w:val="en-GB"/>
        </w:rPr>
        <w:t xml:space="preserve"> based on the agreed assumptions</w:t>
      </w:r>
      <w:r>
        <w:rPr>
          <w:lang w:val="en-GB"/>
        </w:rPr>
        <w:t xml:space="preserve">, and the following was agreed: </w:t>
      </w:r>
    </w:p>
    <w:tbl>
      <w:tblPr>
        <w:tblStyle w:val="TableGrid"/>
        <w:tblW w:w="0" w:type="auto"/>
        <w:tblLook w:val="04A0" w:firstRow="1" w:lastRow="0" w:firstColumn="1" w:lastColumn="0" w:noHBand="0" w:noVBand="1"/>
      </w:tblPr>
      <w:tblGrid>
        <w:gridCol w:w="9617"/>
      </w:tblGrid>
      <w:tr w:rsidR="00463E28" w:rsidRPr="005B6B56" w14:paraId="4F2C4BC1" w14:textId="77777777" w:rsidTr="00463E28">
        <w:tc>
          <w:tcPr>
            <w:tcW w:w="9617" w:type="dxa"/>
          </w:tcPr>
          <w:p w14:paraId="782988A0" w14:textId="77777777" w:rsidR="00440276" w:rsidRPr="00440276" w:rsidRDefault="00440276" w:rsidP="00440276">
            <w:pPr>
              <w:spacing w:after="180"/>
              <w:rPr>
                <w:rFonts w:eastAsia="Times New Roman" w:cs="Times New Roman"/>
                <w:sz w:val="18"/>
                <w:szCs w:val="18"/>
                <w:lang w:val="en-GB" w:eastAsia="da-DK"/>
              </w:rPr>
            </w:pPr>
            <w:r w:rsidRPr="5581ED62">
              <w:rPr>
                <w:rFonts w:eastAsia="Times New Roman" w:cs="Times New Roman"/>
                <w:b/>
                <w:sz w:val="18"/>
                <w:szCs w:val="18"/>
                <w:u w:val="single"/>
                <w:lang w:val="en-GB" w:eastAsia="da-DK"/>
              </w:rPr>
              <w:t>Requirements for 60 kHz SCS for CSI-RS based RLM in FR1</w:t>
            </w:r>
          </w:p>
          <w:p w14:paraId="6C6B512B" w14:textId="77777777" w:rsidR="00440276" w:rsidRPr="00440276" w:rsidRDefault="00440276" w:rsidP="00440276">
            <w:pPr>
              <w:spacing w:after="180"/>
              <w:rPr>
                <w:rFonts w:eastAsia="Times New Roman" w:cs="Times New Roman"/>
                <w:sz w:val="18"/>
                <w:szCs w:val="18"/>
                <w:lang w:val="en-GB" w:eastAsia="da-DK"/>
              </w:rPr>
            </w:pPr>
            <w:r w:rsidRPr="5581ED62">
              <w:rPr>
                <w:rFonts w:eastAsia="Times New Roman" w:cs="Times New Roman"/>
                <w:sz w:val="18"/>
                <w:szCs w:val="18"/>
                <w:lang w:val="en-GB" w:eastAsia="da-DK"/>
              </w:rPr>
              <w:t>RAN4 to not introduce requirements for 60 kHz SCS in FR1 for RedCap RLM requirements.</w:t>
            </w:r>
          </w:p>
          <w:p w14:paraId="6C15CB57" w14:textId="77777777" w:rsidR="00440276" w:rsidRPr="00440276" w:rsidRDefault="00440276" w:rsidP="00440276">
            <w:pPr>
              <w:spacing w:after="180"/>
              <w:rPr>
                <w:rFonts w:eastAsia="Times New Roman" w:cs="Times New Roman"/>
                <w:sz w:val="18"/>
                <w:szCs w:val="18"/>
                <w:lang w:eastAsia="da-DK"/>
              </w:rPr>
            </w:pPr>
            <w:r w:rsidRPr="00440276">
              <w:rPr>
                <w:rFonts w:eastAsia="Times New Roman" w:cs="Times New Roman"/>
                <w:b/>
                <w:bCs/>
                <w:sz w:val="18"/>
                <w:szCs w:val="18"/>
                <w:u w:val="single"/>
                <w:lang w:eastAsia="da-DK"/>
              </w:rPr>
              <w:t xml:space="preserve">SSB-based RLM : evaluation period for </w:t>
            </w:r>
            <w:proofErr w:type="spellStart"/>
            <w:r w:rsidRPr="00440276">
              <w:rPr>
                <w:rFonts w:eastAsia="Times New Roman" w:cs="Times New Roman"/>
                <w:b/>
                <w:bCs/>
                <w:sz w:val="18"/>
                <w:szCs w:val="18"/>
                <w:u w:val="single"/>
                <w:lang w:eastAsia="da-DK"/>
              </w:rPr>
              <w:t>Qout</w:t>
            </w:r>
            <w:proofErr w:type="spellEnd"/>
          </w:p>
          <w:p w14:paraId="1B26B807" w14:textId="77777777" w:rsidR="00440276" w:rsidRPr="00440276" w:rsidRDefault="00440276" w:rsidP="00440276">
            <w:pPr>
              <w:numPr>
                <w:ilvl w:val="0"/>
                <w:numId w:val="22"/>
              </w:numPr>
              <w:spacing w:after="120"/>
              <w:ind w:left="180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 xml:space="preserve">Option 1: No need to extend the </w:t>
            </w:r>
            <w:proofErr w:type="spellStart"/>
            <w:r w:rsidRPr="5581ED62">
              <w:rPr>
                <w:rFonts w:eastAsia="Times New Roman" w:cs="Times New Roman"/>
                <w:sz w:val="18"/>
                <w:szCs w:val="18"/>
                <w:lang w:eastAsia="da-DK"/>
              </w:rPr>
              <w:t>Qout</w:t>
            </w:r>
            <w:proofErr w:type="spellEnd"/>
            <w:r w:rsidRPr="5581ED62">
              <w:rPr>
                <w:rFonts w:eastAsia="Times New Roman" w:cs="Times New Roman"/>
                <w:sz w:val="18"/>
                <w:szCs w:val="18"/>
                <w:lang w:eastAsia="da-DK"/>
              </w:rPr>
              <w:t xml:space="preserve"> evaluation period for RLM</w:t>
            </w:r>
          </w:p>
          <w:p w14:paraId="376E9BEA" w14:textId="77777777" w:rsidR="00440276" w:rsidRPr="00440276" w:rsidRDefault="00440276" w:rsidP="00440276">
            <w:pPr>
              <w:numPr>
                <w:ilvl w:val="0"/>
                <w:numId w:val="22"/>
              </w:numPr>
              <w:spacing w:after="120"/>
              <w:ind w:left="180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 xml:space="preserve">Option 2: The measurement period of SSB based SINR is extended by factor N to guarantee accuracy for RLM </w:t>
            </w:r>
            <w:proofErr w:type="spellStart"/>
            <w:r w:rsidRPr="5581ED62">
              <w:rPr>
                <w:rFonts w:eastAsia="Times New Roman" w:cs="Times New Roman"/>
                <w:sz w:val="18"/>
                <w:szCs w:val="18"/>
                <w:lang w:eastAsia="da-DK"/>
              </w:rPr>
              <w:t>Qout</w:t>
            </w:r>
            <w:proofErr w:type="spellEnd"/>
            <w:r w:rsidRPr="5581ED62">
              <w:rPr>
                <w:rFonts w:eastAsia="Times New Roman" w:cs="Times New Roman"/>
                <w:sz w:val="18"/>
                <w:szCs w:val="18"/>
                <w:lang w:eastAsia="da-DK"/>
              </w:rPr>
              <w:t xml:space="preserve"> for RedCap UE with 1 Rx, where N is FFS (N&gt;1).</w:t>
            </w:r>
          </w:p>
          <w:p w14:paraId="296042C4" w14:textId="77777777" w:rsidR="00440276" w:rsidRPr="00440276" w:rsidRDefault="00440276" w:rsidP="00440276">
            <w:pPr>
              <w:numPr>
                <w:ilvl w:val="0"/>
                <w:numId w:val="23"/>
              </w:numPr>
              <w:spacing w:after="120"/>
              <w:ind w:left="126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 xml:space="preserve">The evaluation period of SSB based SINR is not extended for RLM </w:t>
            </w:r>
            <w:proofErr w:type="spellStart"/>
            <w:r w:rsidRPr="5581ED62">
              <w:rPr>
                <w:rFonts w:eastAsia="Times New Roman" w:cs="Times New Roman"/>
                <w:sz w:val="18"/>
                <w:szCs w:val="18"/>
                <w:lang w:eastAsia="da-DK"/>
              </w:rPr>
              <w:t>Qout</w:t>
            </w:r>
            <w:proofErr w:type="spellEnd"/>
            <w:r w:rsidRPr="5581ED62">
              <w:rPr>
                <w:rFonts w:eastAsia="Times New Roman" w:cs="Times New Roman"/>
                <w:sz w:val="18"/>
                <w:szCs w:val="18"/>
                <w:lang w:eastAsia="da-DK"/>
              </w:rPr>
              <w:t xml:space="preserve"> for RedCap UE with 2 Rx.</w:t>
            </w:r>
          </w:p>
          <w:p w14:paraId="6CEE1C1D" w14:textId="77777777" w:rsidR="00440276" w:rsidRPr="00440276" w:rsidRDefault="00440276" w:rsidP="00440276">
            <w:pPr>
              <w:spacing w:after="180"/>
              <w:rPr>
                <w:rFonts w:eastAsia="Times New Roman" w:cs="Times New Roman"/>
                <w:sz w:val="18"/>
                <w:szCs w:val="18"/>
                <w:lang w:eastAsia="da-DK"/>
              </w:rPr>
            </w:pPr>
            <w:r w:rsidRPr="00440276">
              <w:rPr>
                <w:rFonts w:eastAsia="Times New Roman" w:cs="Times New Roman"/>
                <w:b/>
                <w:bCs/>
                <w:sz w:val="18"/>
                <w:szCs w:val="18"/>
                <w:u w:val="single"/>
                <w:lang w:eastAsia="da-DK"/>
              </w:rPr>
              <w:t>SSB-based RLM : evaluation period for Qin</w:t>
            </w:r>
          </w:p>
          <w:p w14:paraId="05B9663F" w14:textId="77777777" w:rsidR="00440276" w:rsidRPr="00440276" w:rsidRDefault="00440276" w:rsidP="00440276">
            <w:pPr>
              <w:numPr>
                <w:ilvl w:val="0"/>
                <w:numId w:val="24"/>
              </w:numPr>
              <w:spacing w:after="120"/>
              <w:ind w:left="180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Option 1: No need to extend the Qin evaluation period for RLM</w:t>
            </w:r>
          </w:p>
          <w:p w14:paraId="34942CF8" w14:textId="77777777" w:rsidR="00440276" w:rsidRPr="00440276" w:rsidRDefault="00440276" w:rsidP="00440276">
            <w:pPr>
              <w:numPr>
                <w:ilvl w:val="0"/>
                <w:numId w:val="24"/>
              </w:numPr>
              <w:spacing w:after="120"/>
              <w:ind w:left="180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Option 2: The measurement period of SSB based SINR is extended by factor M to guarantee accuracy for RLM Qin for RedCap UE with 1 Rx, where M is FFS (M&gt;1).</w:t>
            </w:r>
          </w:p>
          <w:p w14:paraId="338DF4C5" w14:textId="77777777" w:rsidR="00440276" w:rsidRPr="00440276" w:rsidRDefault="00440276" w:rsidP="00440276">
            <w:pPr>
              <w:numPr>
                <w:ilvl w:val="0"/>
                <w:numId w:val="25"/>
              </w:numPr>
              <w:spacing w:after="120"/>
              <w:ind w:left="126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The evaluation period of SSB based SINR is not extended for RLM Qin for RedCap UE with 2 Rx.</w:t>
            </w:r>
          </w:p>
          <w:p w14:paraId="67F3F8C3" w14:textId="77777777" w:rsidR="00440276" w:rsidRPr="00440276" w:rsidRDefault="00440276" w:rsidP="00440276">
            <w:pPr>
              <w:spacing w:after="180"/>
              <w:rPr>
                <w:rFonts w:eastAsia="Times New Roman" w:cs="Times New Roman"/>
                <w:sz w:val="18"/>
                <w:szCs w:val="18"/>
                <w:lang w:eastAsia="da-DK"/>
              </w:rPr>
            </w:pPr>
            <w:r w:rsidRPr="00440276">
              <w:rPr>
                <w:rFonts w:eastAsia="Times New Roman" w:cs="Times New Roman"/>
                <w:b/>
                <w:bCs/>
                <w:sz w:val="18"/>
                <w:szCs w:val="18"/>
                <w:u w:val="single"/>
                <w:lang w:eastAsia="da-DK"/>
              </w:rPr>
              <w:t xml:space="preserve">CSI-RS-based RLM : evaluation period for </w:t>
            </w:r>
            <w:proofErr w:type="spellStart"/>
            <w:r w:rsidRPr="00440276">
              <w:rPr>
                <w:rFonts w:eastAsia="Times New Roman" w:cs="Times New Roman"/>
                <w:b/>
                <w:bCs/>
                <w:sz w:val="18"/>
                <w:szCs w:val="18"/>
                <w:u w:val="single"/>
                <w:lang w:eastAsia="da-DK"/>
              </w:rPr>
              <w:t>Qout</w:t>
            </w:r>
            <w:proofErr w:type="spellEnd"/>
          </w:p>
          <w:p w14:paraId="159B50D2" w14:textId="77777777" w:rsidR="00440276" w:rsidRPr="00440276" w:rsidRDefault="00440276" w:rsidP="00440276">
            <w:pPr>
              <w:numPr>
                <w:ilvl w:val="0"/>
                <w:numId w:val="26"/>
              </w:numPr>
              <w:spacing w:after="120"/>
              <w:ind w:left="180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 xml:space="preserve">Option 1: No need to extend the </w:t>
            </w:r>
            <w:proofErr w:type="spellStart"/>
            <w:r w:rsidRPr="5581ED62">
              <w:rPr>
                <w:rFonts w:eastAsia="Times New Roman" w:cs="Times New Roman"/>
                <w:sz w:val="18"/>
                <w:szCs w:val="18"/>
                <w:lang w:eastAsia="da-DK"/>
              </w:rPr>
              <w:t>Qout</w:t>
            </w:r>
            <w:proofErr w:type="spellEnd"/>
            <w:r w:rsidRPr="5581ED62">
              <w:rPr>
                <w:rFonts w:eastAsia="Times New Roman" w:cs="Times New Roman"/>
                <w:sz w:val="18"/>
                <w:szCs w:val="18"/>
                <w:lang w:eastAsia="da-DK"/>
              </w:rPr>
              <w:t xml:space="preserve"> evaluation period for RLM</w:t>
            </w:r>
          </w:p>
          <w:p w14:paraId="0278450F" w14:textId="77777777" w:rsidR="00440276" w:rsidRPr="00440276" w:rsidRDefault="00440276" w:rsidP="00440276">
            <w:pPr>
              <w:numPr>
                <w:ilvl w:val="0"/>
                <w:numId w:val="26"/>
              </w:numPr>
              <w:spacing w:after="120"/>
              <w:ind w:left="180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 xml:space="preserve">Option 2: The measurement period of CSI-RS based SINR is extended by factor N to guarantee accuracy for RLM </w:t>
            </w:r>
            <w:proofErr w:type="spellStart"/>
            <w:r w:rsidRPr="5581ED62">
              <w:rPr>
                <w:rFonts w:eastAsia="Times New Roman" w:cs="Times New Roman"/>
                <w:sz w:val="18"/>
                <w:szCs w:val="18"/>
                <w:lang w:eastAsia="da-DK"/>
              </w:rPr>
              <w:t>Qout</w:t>
            </w:r>
            <w:proofErr w:type="spellEnd"/>
            <w:r w:rsidRPr="5581ED62">
              <w:rPr>
                <w:rFonts w:eastAsia="Times New Roman" w:cs="Times New Roman"/>
                <w:sz w:val="18"/>
                <w:szCs w:val="18"/>
                <w:lang w:eastAsia="da-DK"/>
              </w:rPr>
              <w:t xml:space="preserve"> for RedCap UE with 1 Rx, where N is FFS (N ≥ 1.0).</w:t>
            </w:r>
          </w:p>
          <w:p w14:paraId="5AFE0FD6" w14:textId="77777777" w:rsidR="00440276" w:rsidRPr="00440276" w:rsidRDefault="00440276" w:rsidP="00440276">
            <w:pPr>
              <w:numPr>
                <w:ilvl w:val="0"/>
                <w:numId w:val="27"/>
              </w:numPr>
              <w:spacing w:after="120"/>
              <w:ind w:left="126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 xml:space="preserve">The evaluation period of CSI-RS based SINR is not extended for RLM </w:t>
            </w:r>
            <w:proofErr w:type="spellStart"/>
            <w:r w:rsidRPr="5581ED62">
              <w:rPr>
                <w:rFonts w:eastAsia="Times New Roman" w:cs="Times New Roman"/>
                <w:sz w:val="18"/>
                <w:szCs w:val="18"/>
                <w:lang w:eastAsia="da-DK"/>
              </w:rPr>
              <w:t>Qout</w:t>
            </w:r>
            <w:proofErr w:type="spellEnd"/>
            <w:r w:rsidRPr="5581ED62">
              <w:rPr>
                <w:rFonts w:eastAsia="Times New Roman" w:cs="Times New Roman"/>
                <w:sz w:val="18"/>
                <w:szCs w:val="18"/>
                <w:lang w:eastAsia="da-DK"/>
              </w:rPr>
              <w:t xml:space="preserve"> for RedCap UE with 2 Rx.</w:t>
            </w:r>
          </w:p>
          <w:p w14:paraId="5FB27835" w14:textId="77777777" w:rsidR="00440276" w:rsidRPr="00440276" w:rsidRDefault="00440276" w:rsidP="00440276">
            <w:pPr>
              <w:spacing w:after="180"/>
              <w:rPr>
                <w:rFonts w:eastAsia="Times New Roman" w:cs="Times New Roman"/>
                <w:sz w:val="18"/>
                <w:szCs w:val="18"/>
                <w:lang w:eastAsia="da-DK"/>
              </w:rPr>
            </w:pPr>
            <w:r w:rsidRPr="00440276">
              <w:rPr>
                <w:rFonts w:eastAsia="Times New Roman" w:cs="Times New Roman"/>
                <w:b/>
                <w:bCs/>
                <w:sz w:val="18"/>
                <w:szCs w:val="18"/>
                <w:u w:val="single"/>
                <w:lang w:eastAsia="da-DK"/>
              </w:rPr>
              <w:t>CSI-RS-based RLM : evaluation period for Qin</w:t>
            </w:r>
          </w:p>
          <w:p w14:paraId="5CBA7693" w14:textId="77777777" w:rsidR="00440276" w:rsidRPr="00440276" w:rsidRDefault="00440276" w:rsidP="00440276">
            <w:pPr>
              <w:numPr>
                <w:ilvl w:val="0"/>
                <w:numId w:val="28"/>
              </w:numPr>
              <w:spacing w:after="120"/>
              <w:ind w:left="180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Option 1: No need to extend the Qin evaluation period for RLM</w:t>
            </w:r>
          </w:p>
          <w:p w14:paraId="7863BFC3" w14:textId="77777777" w:rsidR="00440276" w:rsidRPr="00440276" w:rsidRDefault="00440276" w:rsidP="00440276">
            <w:pPr>
              <w:numPr>
                <w:ilvl w:val="0"/>
                <w:numId w:val="28"/>
              </w:numPr>
              <w:spacing w:after="120"/>
              <w:ind w:left="180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Option 2: The measurement period of CSI-RS based SINR is extended by factor M to guarantee accuracy for RLM Qin for RedCap UE with 1 Rx, where M is FFS (M ≥ 1).</w:t>
            </w:r>
          </w:p>
          <w:p w14:paraId="25C09E4B" w14:textId="77777777" w:rsidR="00440276" w:rsidRPr="00440276" w:rsidRDefault="00440276" w:rsidP="00440276">
            <w:pPr>
              <w:numPr>
                <w:ilvl w:val="0"/>
                <w:numId w:val="29"/>
              </w:numPr>
              <w:spacing w:after="120"/>
              <w:ind w:left="1260"/>
              <w:textAlignment w:val="center"/>
              <w:rPr>
                <w:rFonts w:ascii="Calibri" w:eastAsia="Times New Roman" w:hAnsi="Calibri" w:cs="Calibri"/>
                <w:color w:val="000000" w:themeColor="text1"/>
                <w:sz w:val="18"/>
                <w:szCs w:val="18"/>
                <w:lang w:eastAsia="da-DK"/>
              </w:rPr>
            </w:pPr>
            <w:r w:rsidRPr="5581ED62">
              <w:rPr>
                <w:rFonts w:eastAsia="Times New Roman" w:cs="Times New Roman"/>
                <w:sz w:val="18"/>
                <w:szCs w:val="18"/>
                <w:lang w:eastAsia="da-DK"/>
              </w:rPr>
              <w:t>The evaluation period of CSI-RS based SINR is not extended for RLM Qin for RedCap UE with 2 Rx.</w:t>
            </w:r>
          </w:p>
          <w:p w14:paraId="69855FDC" w14:textId="77777777" w:rsidR="00440276" w:rsidRPr="00440276" w:rsidRDefault="00440276" w:rsidP="00440276">
            <w:pPr>
              <w:spacing w:after="120"/>
              <w:rPr>
                <w:rFonts w:eastAsia="Times New Roman" w:cs="Times New Roman"/>
                <w:sz w:val="18"/>
                <w:szCs w:val="18"/>
                <w:lang w:eastAsia="da-DK"/>
              </w:rPr>
            </w:pPr>
            <w:r w:rsidRPr="00440276">
              <w:rPr>
                <w:rFonts w:eastAsia="Times New Roman" w:cs="Times New Roman"/>
                <w:b/>
                <w:bCs/>
                <w:sz w:val="18"/>
                <w:szCs w:val="18"/>
                <w:u w:val="single"/>
                <w:lang w:eastAsia="da-DK"/>
              </w:rPr>
              <w:t>Enhancements to hypothetical PDCCH parameters for RLM</w:t>
            </w:r>
          </w:p>
          <w:p w14:paraId="3CBB791A" w14:textId="77777777" w:rsidR="00440276" w:rsidRPr="00440276" w:rsidRDefault="00440276" w:rsidP="00440276">
            <w:pPr>
              <w:spacing w:after="180"/>
              <w:rPr>
                <w:rFonts w:eastAsia="Times New Roman" w:cs="Times New Roman"/>
                <w:sz w:val="18"/>
                <w:szCs w:val="18"/>
                <w:lang w:eastAsia="da-DK"/>
              </w:rPr>
            </w:pPr>
            <w:r w:rsidRPr="5581ED62">
              <w:rPr>
                <w:rFonts w:eastAsia="Times New Roman" w:cs="Times New Roman"/>
                <w:sz w:val="18"/>
                <w:szCs w:val="18"/>
                <w:lang w:eastAsia="da-DK"/>
              </w:rPr>
              <w:t>Companies are encouraged to provide PDCCH simulation results according to R4-2120386.</w:t>
            </w:r>
          </w:p>
          <w:p w14:paraId="57C75728" w14:textId="77777777" w:rsidR="00440276" w:rsidRPr="005B6B56" w:rsidRDefault="00440276" w:rsidP="00440276">
            <w:pPr>
              <w:pStyle w:val="NormalWeb"/>
              <w:spacing w:before="0" w:beforeAutospacing="0" w:after="180" w:afterAutospacing="0"/>
              <w:rPr>
                <w:sz w:val="18"/>
                <w:szCs w:val="18"/>
                <w:lang w:val="en-GB"/>
              </w:rPr>
            </w:pPr>
            <w:r w:rsidRPr="5581ED62">
              <w:rPr>
                <w:b/>
                <w:sz w:val="18"/>
                <w:szCs w:val="18"/>
                <w:u w:val="single"/>
                <w:lang w:val="en-GB"/>
              </w:rPr>
              <w:lastRenderedPageBreak/>
              <w:t>Requirements for 60 kHz SCS for CSI-RS based BFD in FR1</w:t>
            </w:r>
          </w:p>
          <w:p w14:paraId="156778B1" w14:textId="77777777" w:rsidR="00440276" w:rsidRPr="005B6B56" w:rsidRDefault="00440276" w:rsidP="00440276">
            <w:pPr>
              <w:pStyle w:val="NormalWeb"/>
              <w:spacing w:before="0" w:beforeAutospacing="0" w:after="180" w:afterAutospacing="0"/>
              <w:rPr>
                <w:sz w:val="18"/>
                <w:szCs w:val="18"/>
                <w:lang w:val="en-GB"/>
              </w:rPr>
            </w:pPr>
            <w:r w:rsidRPr="5581ED62">
              <w:rPr>
                <w:sz w:val="18"/>
                <w:szCs w:val="18"/>
                <w:lang w:val="en-GB"/>
              </w:rPr>
              <w:t>RAN4 to not introduce requirements for 60 kHz SCS in FR1 for RedCap BFD requirements.</w:t>
            </w:r>
          </w:p>
          <w:p w14:paraId="3D8DEC00" w14:textId="77777777" w:rsidR="00440276" w:rsidRPr="005B6B56" w:rsidRDefault="00440276" w:rsidP="00440276">
            <w:pPr>
              <w:pStyle w:val="NormalWeb"/>
              <w:spacing w:before="0" w:beforeAutospacing="0" w:after="180" w:afterAutospacing="0"/>
              <w:rPr>
                <w:sz w:val="18"/>
                <w:szCs w:val="18"/>
                <w:lang w:val="en-GB"/>
              </w:rPr>
            </w:pPr>
            <w:r w:rsidRPr="5581ED62">
              <w:rPr>
                <w:b/>
                <w:sz w:val="18"/>
                <w:szCs w:val="18"/>
                <w:u w:val="single"/>
                <w:lang w:val="en-GB"/>
              </w:rPr>
              <w:t>Condition for BFD for HD-FDD UE</w:t>
            </w:r>
          </w:p>
          <w:p w14:paraId="08A3A3B4" w14:textId="77777777" w:rsidR="00440276" w:rsidRPr="005B6B56" w:rsidRDefault="00440276" w:rsidP="00440276">
            <w:pPr>
              <w:pStyle w:val="NormalWeb"/>
              <w:spacing w:before="0" w:beforeAutospacing="0" w:after="120" w:afterAutospacing="0"/>
              <w:rPr>
                <w:sz w:val="18"/>
                <w:szCs w:val="18"/>
                <w:lang w:val="en-GB"/>
              </w:rPr>
            </w:pPr>
            <w:r w:rsidRPr="5581ED62">
              <w:rPr>
                <w:sz w:val="18"/>
                <w:szCs w:val="18"/>
                <w:lang w:val="en-GB"/>
              </w:rPr>
              <w:t xml:space="preserve">Reuse the corresponding agreement from RLM. </w:t>
            </w:r>
          </w:p>
          <w:p w14:paraId="08CBF2DB" w14:textId="77777777" w:rsidR="00440276" w:rsidRPr="005B6B56" w:rsidRDefault="00440276" w:rsidP="00440276">
            <w:pPr>
              <w:pStyle w:val="NormalWeb"/>
              <w:spacing w:before="0" w:beforeAutospacing="0" w:after="180" w:afterAutospacing="0"/>
              <w:rPr>
                <w:sz w:val="18"/>
                <w:szCs w:val="18"/>
                <w:lang w:val="en-US"/>
              </w:rPr>
            </w:pPr>
            <w:r w:rsidRPr="005B6B56">
              <w:rPr>
                <w:b/>
                <w:bCs/>
                <w:sz w:val="18"/>
                <w:szCs w:val="18"/>
                <w:u w:val="single"/>
                <w:lang w:val="en-US"/>
              </w:rPr>
              <w:t>Enhancements to hypothetical PDCCH parameters for RLM</w:t>
            </w:r>
          </w:p>
          <w:p w14:paraId="13307375" w14:textId="77777777" w:rsidR="00440276" w:rsidRPr="005B6B56" w:rsidRDefault="00440276" w:rsidP="00440276">
            <w:pPr>
              <w:pStyle w:val="NormalWeb"/>
              <w:spacing w:before="0" w:beforeAutospacing="0" w:after="180" w:afterAutospacing="0"/>
              <w:rPr>
                <w:sz w:val="18"/>
                <w:szCs w:val="18"/>
                <w:lang w:val="en-US"/>
              </w:rPr>
            </w:pPr>
            <w:r w:rsidRPr="5581ED62">
              <w:rPr>
                <w:sz w:val="18"/>
                <w:szCs w:val="18"/>
                <w:lang w:val="en-US"/>
              </w:rPr>
              <w:t>Companies are encouraged to provide PDCCH simulation results according to R4-2120386.</w:t>
            </w:r>
          </w:p>
          <w:p w14:paraId="22BD31CD" w14:textId="77777777" w:rsidR="00463E28" w:rsidRPr="005B6B56" w:rsidRDefault="00463E28" w:rsidP="00463E28">
            <w:pPr>
              <w:rPr>
                <w:sz w:val="18"/>
                <w:szCs w:val="18"/>
              </w:rPr>
            </w:pPr>
          </w:p>
        </w:tc>
      </w:tr>
    </w:tbl>
    <w:p w14:paraId="0ADB68F6" w14:textId="77777777" w:rsidR="00463E28" w:rsidRPr="005C23A4" w:rsidRDefault="00463E28" w:rsidP="00463E28">
      <w:pPr>
        <w:rPr>
          <w:lang w:val="en-GB"/>
        </w:rPr>
      </w:pPr>
    </w:p>
    <w:p w14:paraId="68D5884C" w14:textId="3DC03146" w:rsidR="00090E18" w:rsidRDefault="00D71ADA" w:rsidP="005C23A4">
      <w:pPr>
        <w:rPr>
          <w:lang w:val="en-GB"/>
        </w:rPr>
      </w:pPr>
      <w:r>
        <w:rPr>
          <w:lang w:val="en-GB"/>
        </w:rPr>
        <w:t xml:space="preserve">This </w:t>
      </w:r>
      <w:r w:rsidR="005B6B56">
        <w:rPr>
          <w:lang w:val="en-GB"/>
        </w:rPr>
        <w:t xml:space="preserve">document </w:t>
      </w:r>
      <w:r w:rsidR="00463E28">
        <w:rPr>
          <w:lang w:val="en-GB"/>
        </w:rPr>
        <w:t>presents simulation results with the agreed assumptions</w:t>
      </w:r>
      <w:r w:rsidR="005B6B56">
        <w:rPr>
          <w:lang w:val="en-GB"/>
        </w:rPr>
        <w:t xml:space="preserve"> and discusses the RLM requirements for RedCap UEs.</w:t>
      </w:r>
    </w:p>
    <w:p w14:paraId="5E6E091D" w14:textId="0EDA7F63" w:rsidR="003B659E" w:rsidRDefault="00895AD2" w:rsidP="00AE56B1">
      <w:pPr>
        <w:pStyle w:val="RAN4H1"/>
      </w:pPr>
      <w:r>
        <w:t>SSB-based and CSI-based RLM</w:t>
      </w:r>
    </w:p>
    <w:p w14:paraId="7E1888DB" w14:textId="521D9816" w:rsidR="00E26661" w:rsidRPr="00183AA3" w:rsidRDefault="00E26661" w:rsidP="00E26661">
      <w:pPr>
        <w:pStyle w:val="RAN4H2"/>
      </w:pPr>
      <w:r>
        <w:rPr>
          <w:lang w:val="en-GB"/>
        </w:rPr>
        <w:t>Performance metric</w:t>
      </w:r>
    </w:p>
    <w:p w14:paraId="2AB16460" w14:textId="375C1E47" w:rsidR="00E26661" w:rsidRDefault="00E26661" w:rsidP="00E26661">
      <w:pPr>
        <w:rPr>
          <w:lang w:val="en-GB"/>
        </w:rPr>
      </w:pPr>
      <w:r>
        <w:rPr>
          <w:lang w:val="en-GB"/>
        </w:rPr>
        <w:t xml:space="preserve">The simulation assumptions agreed in </w:t>
      </w:r>
      <w:r>
        <w:rPr>
          <w:lang w:val="en-GB"/>
        </w:rPr>
        <w:fldChar w:fldCharType="begin"/>
      </w:r>
      <w:r>
        <w:rPr>
          <w:lang w:val="en-GB"/>
        </w:rPr>
        <w:instrText xml:space="preserve"> REF _Ref90882806 \r \h </w:instrText>
      </w:r>
      <w:r>
        <w:rPr>
          <w:lang w:val="en-GB"/>
        </w:rPr>
      </w:r>
      <w:r>
        <w:rPr>
          <w:lang w:val="en-GB"/>
        </w:rPr>
        <w:fldChar w:fldCharType="separate"/>
      </w:r>
      <w:r>
        <w:rPr>
          <w:lang w:val="en-GB"/>
        </w:rPr>
        <w:t>[2]</w:t>
      </w:r>
      <w:r>
        <w:rPr>
          <w:lang w:val="en-GB"/>
        </w:rPr>
        <w:fldChar w:fldCharType="end"/>
      </w:r>
      <w:r>
        <w:rPr>
          <w:lang w:val="en-GB"/>
        </w:rPr>
        <w:t xml:space="preserve"> determined that the performance metrics for the RLM &amp; BFD simulations would be the delta SINR:</w:t>
      </w:r>
    </w:p>
    <w:tbl>
      <w:tblPr>
        <w:tblStyle w:val="TableGrid"/>
        <w:tblW w:w="0" w:type="auto"/>
        <w:tblLook w:val="04A0" w:firstRow="1" w:lastRow="0" w:firstColumn="1" w:lastColumn="0" w:noHBand="0" w:noVBand="1"/>
      </w:tblPr>
      <w:tblGrid>
        <w:gridCol w:w="9617"/>
      </w:tblGrid>
      <w:tr w:rsidR="00E26661" w14:paraId="237C1820" w14:textId="77777777" w:rsidTr="00E26661">
        <w:tc>
          <w:tcPr>
            <w:tcW w:w="9617" w:type="dxa"/>
          </w:tcPr>
          <w:p w14:paraId="60EA3B5F" w14:textId="77777777" w:rsidR="00E26661" w:rsidRPr="00E26661" w:rsidRDefault="00E26661" w:rsidP="00E26661">
            <w:pPr>
              <w:rPr>
                <w:lang w:val="en-GB"/>
              </w:rPr>
            </w:pPr>
            <w:r w:rsidRPr="00E26661">
              <w:rPr>
                <w:lang w:val="en-GB"/>
              </w:rPr>
              <w:t xml:space="preserve">The UE performs signal and interference measurements based on RLM-RS or BFD-RS (i.e. SS block or CSI-RS) to derive a downlink link quality metric (e.g. SINR) as same as Rel-15 RLM/BFD. </w:t>
            </w:r>
          </w:p>
          <w:p w14:paraId="14F49AC8" w14:textId="77777777" w:rsidR="00E26661" w:rsidRPr="00E26661" w:rsidRDefault="00E26661" w:rsidP="00E26661">
            <w:pPr>
              <w:rPr>
                <w:lang w:val="en-GB"/>
              </w:rPr>
            </w:pPr>
            <w:r w:rsidRPr="00E26661">
              <w:rPr>
                <w:lang w:val="en-GB"/>
              </w:rPr>
              <w:t>The CDF curves are to be provided for measurement errors for downlink link quality metric:</w:t>
            </w:r>
          </w:p>
          <w:p w14:paraId="06E2BA62" w14:textId="77777777" w:rsidR="00E26661" w:rsidRPr="00E26661" w:rsidRDefault="00E26661" w:rsidP="00E26661">
            <w:pPr>
              <w:rPr>
                <w:lang w:val="en-GB"/>
              </w:rPr>
            </w:pPr>
            <w:r w:rsidRPr="00E26661">
              <w:rPr>
                <w:lang w:val="en-GB"/>
              </w:rPr>
              <w:t>•    Delta SINR = (estimated SINR – ideal SINR)     [dB]</w:t>
            </w:r>
          </w:p>
          <w:p w14:paraId="1B15842B" w14:textId="4314FF45" w:rsidR="00E26661" w:rsidRDefault="00E26661">
            <w:pPr>
              <w:rPr>
                <w:lang w:val="en-GB"/>
              </w:rPr>
            </w:pPr>
            <w:r w:rsidRPr="00E26661">
              <w:rPr>
                <w:lang w:val="en-GB"/>
              </w:rPr>
              <w:t>Interest companies are encouraged to evaluate the measurement accuracy impact due to 1Rx.</w:t>
            </w:r>
          </w:p>
        </w:tc>
      </w:tr>
    </w:tbl>
    <w:p w14:paraId="5C969FA1" w14:textId="77777777" w:rsidR="00E26661" w:rsidRDefault="00E26661" w:rsidP="00E26661">
      <w:pPr>
        <w:rPr>
          <w:lang w:val="en-GB"/>
        </w:rPr>
      </w:pPr>
    </w:p>
    <w:p w14:paraId="4B2865F3" w14:textId="7E489B32" w:rsidR="0024614F" w:rsidRDefault="00E26661" w:rsidP="00E26661">
      <w:pPr>
        <w:rPr>
          <w:lang w:val="en-GB"/>
        </w:rPr>
      </w:pPr>
      <w:r>
        <w:rPr>
          <w:lang w:val="en-GB"/>
        </w:rPr>
        <w:t>In the last RAN4 meeting, some companies presented the delta SINR in the 5</w:t>
      </w:r>
      <w:r w:rsidRPr="001E7731">
        <w:rPr>
          <w:vertAlign w:val="superscript"/>
          <w:lang w:val="en-GB"/>
        </w:rPr>
        <w:t>th</w:t>
      </w:r>
      <w:r>
        <w:rPr>
          <w:lang w:val="en-GB"/>
        </w:rPr>
        <w:t>, 50</w:t>
      </w:r>
      <w:r w:rsidRPr="001E7731">
        <w:rPr>
          <w:vertAlign w:val="superscript"/>
          <w:lang w:val="en-GB"/>
        </w:rPr>
        <w:t>th</w:t>
      </w:r>
      <w:r>
        <w:rPr>
          <w:lang w:val="en-GB"/>
        </w:rPr>
        <w:t xml:space="preserve"> and 95</w:t>
      </w:r>
      <w:r w:rsidRPr="001E7731">
        <w:rPr>
          <w:vertAlign w:val="superscript"/>
          <w:lang w:val="en-GB"/>
        </w:rPr>
        <w:t>th</w:t>
      </w:r>
      <w:r>
        <w:rPr>
          <w:lang w:val="en-GB"/>
        </w:rPr>
        <w:t xml:space="preserve"> percentile. Others calculated the degradation between the 5</w:t>
      </w:r>
      <w:r w:rsidRPr="001E7731">
        <w:rPr>
          <w:vertAlign w:val="superscript"/>
          <w:lang w:val="en-GB"/>
        </w:rPr>
        <w:t>th</w:t>
      </w:r>
      <w:r>
        <w:rPr>
          <w:lang w:val="en-GB"/>
        </w:rPr>
        <w:t xml:space="preserve"> and the 95</w:t>
      </w:r>
      <w:r w:rsidRPr="001E7731">
        <w:rPr>
          <w:vertAlign w:val="superscript"/>
          <w:lang w:val="en-GB"/>
        </w:rPr>
        <w:t>th</w:t>
      </w:r>
      <w:r>
        <w:rPr>
          <w:lang w:val="en-GB"/>
        </w:rPr>
        <w:t xml:space="preserve"> percentiles and compared the results between UEs with 1RX and 2 RXs. It is our view, that the results should all be presented in the same metric.</w:t>
      </w:r>
    </w:p>
    <w:p w14:paraId="4276B683" w14:textId="107DE4AE" w:rsidR="0024614F" w:rsidRDefault="0024614F" w:rsidP="00BB4785">
      <w:pPr>
        <w:pStyle w:val="RAN4observation0"/>
      </w:pPr>
      <w:r>
        <w:t>In the last RAN4 meeting, the RLM simulation results from different companies were presented in different formats.</w:t>
      </w:r>
    </w:p>
    <w:p w14:paraId="3515069B" w14:textId="67DC0214" w:rsidR="00E26661" w:rsidRDefault="00E26661" w:rsidP="00E26661">
      <w:pPr>
        <w:rPr>
          <w:lang w:val="en-GB"/>
        </w:rPr>
      </w:pPr>
      <w:r>
        <w:rPr>
          <w:lang w:val="en-GB"/>
        </w:rPr>
        <w:t>Therefore, it is proposed:</w:t>
      </w:r>
    </w:p>
    <w:p w14:paraId="536F9F31" w14:textId="7D8B1E21" w:rsidR="00E26661" w:rsidRDefault="008B0EB4" w:rsidP="00E26661">
      <w:pPr>
        <w:pStyle w:val="RAN4proposal"/>
        <w:rPr>
          <w:lang w:val="en-GB"/>
        </w:rPr>
      </w:pPr>
      <w:r>
        <w:rPr>
          <w:lang w:val="en-GB"/>
        </w:rPr>
        <w:t>For the simulations with 1 RX, update</w:t>
      </w:r>
      <w:r w:rsidR="00E26661">
        <w:rPr>
          <w:lang w:val="en-GB"/>
        </w:rPr>
        <w:t xml:space="preserve"> the performance metric in the RLM and BFD simulation assumptions</w:t>
      </w:r>
      <w:r>
        <w:rPr>
          <w:lang w:val="en-GB"/>
        </w:rPr>
        <w:t xml:space="preserve"> </w:t>
      </w:r>
      <w:r w:rsidR="00E26661">
        <w:rPr>
          <w:lang w:val="en-GB"/>
        </w:rPr>
        <w:t xml:space="preserve">as follows: </w:t>
      </w:r>
    </w:p>
    <w:p w14:paraId="50747FB3" w14:textId="0CA28FB4" w:rsidR="00E26661" w:rsidRPr="00E26661" w:rsidRDefault="00E26661" w:rsidP="00BB4785">
      <w:pPr>
        <w:pStyle w:val="RAN4proposal"/>
        <w:numPr>
          <w:ilvl w:val="0"/>
          <w:numId w:val="33"/>
        </w:numPr>
        <w:rPr>
          <w:lang w:val="en-GB"/>
        </w:rPr>
      </w:pPr>
      <w:proofErr w:type="spellStart"/>
      <w:r w:rsidRPr="00E26661">
        <w:rPr>
          <w:lang w:val="en-GB"/>
        </w:rPr>
        <w:t>DeltaSINR</w:t>
      </w:r>
      <w:proofErr w:type="spellEnd"/>
      <w:r w:rsidRPr="00E26661">
        <w:rPr>
          <w:lang w:val="en-GB"/>
        </w:rPr>
        <w:t xml:space="preserve"> = estimated SINR – ideal SINR</w:t>
      </w:r>
    </w:p>
    <w:p w14:paraId="2053DF61" w14:textId="745C65E1" w:rsidR="00E26661" w:rsidRPr="00E26661" w:rsidRDefault="00C16403" w:rsidP="00BB4785">
      <w:pPr>
        <w:pStyle w:val="RAN4proposal"/>
        <w:numPr>
          <w:ilvl w:val="0"/>
          <w:numId w:val="33"/>
        </w:numPr>
        <w:rPr>
          <w:lang w:val="en-GB"/>
        </w:rPr>
      </w:pPr>
      <w:r>
        <w:rPr>
          <w:lang w:val="en-GB"/>
        </w:rPr>
        <w:t>Accuracy</w:t>
      </w:r>
      <w:r w:rsidR="00E26661" w:rsidRPr="00E26661">
        <w:rPr>
          <w:lang w:val="en-GB"/>
        </w:rPr>
        <w:t xml:space="preserve"> = max( abs( </w:t>
      </w:r>
      <w:proofErr w:type="spellStart"/>
      <w:r w:rsidR="00E26661" w:rsidRPr="00E26661">
        <w:rPr>
          <w:lang w:val="en-GB"/>
        </w:rPr>
        <w:t>DeltaSINR</w:t>
      </w:r>
      <w:proofErr w:type="spellEnd"/>
      <w:r w:rsidR="00E26661" w:rsidRPr="00E26661">
        <w:rPr>
          <w:lang w:val="en-GB"/>
        </w:rPr>
        <w:t>(95th percentile),1Rx), abs(</w:t>
      </w:r>
      <w:proofErr w:type="spellStart"/>
      <w:r w:rsidR="00E26661" w:rsidRPr="00E26661">
        <w:rPr>
          <w:lang w:val="en-GB"/>
        </w:rPr>
        <w:t>DeltaSINR</w:t>
      </w:r>
      <w:proofErr w:type="spellEnd"/>
      <w:r w:rsidR="00E26661" w:rsidRPr="00E26661">
        <w:rPr>
          <w:lang w:val="en-GB"/>
        </w:rPr>
        <w:t>(5th percentile) ,1Rx)</w:t>
      </w:r>
    </w:p>
    <w:p w14:paraId="39727F1C" w14:textId="747D70B2" w:rsidR="00D07F22" w:rsidRDefault="00D07F22" w:rsidP="00D07F22">
      <w:pPr>
        <w:pStyle w:val="RAN4proposal"/>
        <w:rPr>
          <w:lang w:val="en-GB"/>
        </w:rPr>
      </w:pPr>
      <w:r>
        <w:rPr>
          <w:lang w:val="en-GB"/>
        </w:rPr>
        <w:t xml:space="preserve">For the comparison of results with 1 RX and 2 RX, update the performance metric in the RLM and BFD simulation assumptions as follows: </w:t>
      </w:r>
    </w:p>
    <w:p w14:paraId="620264B4" w14:textId="0003C610" w:rsidR="00D07F22" w:rsidRPr="00D07F22" w:rsidRDefault="00D07F22" w:rsidP="00D07F22">
      <w:pPr>
        <w:pStyle w:val="RAN4proposal"/>
        <w:numPr>
          <w:ilvl w:val="0"/>
          <w:numId w:val="33"/>
        </w:numPr>
        <w:rPr>
          <w:lang w:val="en-GB"/>
        </w:rPr>
      </w:pPr>
      <w:proofErr w:type="spellStart"/>
      <w:r w:rsidRPr="00D07F22">
        <w:rPr>
          <w:lang w:val="en-GB"/>
        </w:rPr>
        <w:t>DeltaSINR</w:t>
      </w:r>
      <w:proofErr w:type="spellEnd"/>
      <w:r w:rsidRPr="00D07F22">
        <w:rPr>
          <w:lang w:val="en-GB"/>
        </w:rPr>
        <w:t xml:space="preserve"> = estimated SINR – ideal SINR</w:t>
      </w:r>
    </w:p>
    <w:p w14:paraId="10DE3FE2" w14:textId="77777777" w:rsidR="00D07F22" w:rsidRPr="00D07F22" w:rsidRDefault="00D07F22" w:rsidP="00D07F22">
      <w:pPr>
        <w:pStyle w:val="RAN4proposal"/>
        <w:numPr>
          <w:ilvl w:val="0"/>
          <w:numId w:val="33"/>
        </w:numPr>
        <w:rPr>
          <w:lang w:val="en-GB"/>
        </w:rPr>
      </w:pPr>
      <w:r w:rsidRPr="00D07F22">
        <w:rPr>
          <w:lang w:val="en-GB"/>
        </w:rPr>
        <w:t>Degradation(5th percentile) := (</w:t>
      </w:r>
      <w:proofErr w:type="spellStart"/>
      <w:r w:rsidRPr="00D07F22">
        <w:rPr>
          <w:lang w:val="en-GB"/>
        </w:rPr>
        <w:t>DeltaSINR</w:t>
      </w:r>
      <w:proofErr w:type="spellEnd"/>
      <w:r w:rsidRPr="00D07F22">
        <w:rPr>
          <w:lang w:val="en-GB"/>
        </w:rPr>
        <w:t>(5th percentile), 2Rx, N samples) - (</w:t>
      </w:r>
      <w:proofErr w:type="spellStart"/>
      <w:r w:rsidRPr="00D07F22">
        <w:rPr>
          <w:lang w:val="en-GB"/>
        </w:rPr>
        <w:t>DeltaSINR</w:t>
      </w:r>
      <w:proofErr w:type="spellEnd"/>
      <w:r w:rsidRPr="00D07F22">
        <w:rPr>
          <w:lang w:val="en-GB"/>
        </w:rPr>
        <w:t>(5th percentile), 1Rx, N samples)</w:t>
      </w:r>
    </w:p>
    <w:p w14:paraId="3945898F" w14:textId="77777777" w:rsidR="00D07F22" w:rsidRPr="00D07F22" w:rsidRDefault="00D07F22" w:rsidP="00D07F22">
      <w:pPr>
        <w:pStyle w:val="RAN4proposal"/>
        <w:numPr>
          <w:ilvl w:val="0"/>
          <w:numId w:val="33"/>
        </w:numPr>
        <w:rPr>
          <w:lang w:val="en-GB"/>
        </w:rPr>
      </w:pPr>
      <w:r w:rsidRPr="00D07F22">
        <w:rPr>
          <w:lang w:val="en-GB"/>
        </w:rPr>
        <w:t>Degradation(95th percentile) := (</w:t>
      </w:r>
      <w:proofErr w:type="spellStart"/>
      <w:r w:rsidRPr="00D07F22">
        <w:rPr>
          <w:lang w:val="en-GB"/>
        </w:rPr>
        <w:t>DeltaSINR</w:t>
      </w:r>
      <w:proofErr w:type="spellEnd"/>
      <w:r w:rsidRPr="00D07F22">
        <w:rPr>
          <w:lang w:val="en-GB"/>
        </w:rPr>
        <w:t>(95th percentile), 2Rx, N samples) - (</w:t>
      </w:r>
      <w:proofErr w:type="spellStart"/>
      <w:r w:rsidRPr="00D07F22">
        <w:rPr>
          <w:lang w:val="en-GB"/>
        </w:rPr>
        <w:t>DeltaSINR</w:t>
      </w:r>
      <w:proofErr w:type="spellEnd"/>
      <w:r w:rsidRPr="00D07F22">
        <w:rPr>
          <w:lang w:val="en-GB"/>
        </w:rPr>
        <w:t>(95th percentile), 1Rx, N samples)</w:t>
      </w:r>
    </w:p>
    <w:p w14:paraId="3BBAFF3A" w14:textId="77777777" w:rsidR="00D07F22" w:rsidRPr="00D07F22" w:rsidRDefault="00D07F22" w:rsidP="00D07F22">
      <w:pPr>
        <w:pStyle w:val="RAN4proposal"/>
        <w:numPr>
          <w:ilvl w:val="0"/>
          <w:numId w:val="33"/>
        </w:numPr>
        <w:rPr>
          <w:lang w:val="en-GB"/>
        </w:rPr>
      </w:pPr>
      <w:r w:rsidRPr="00D07F22">
        <w:rPr>
          <w:lang w:val="en-GB"/>
        </w:rPr>
        <w:t>Degradation = max(abs(degradation(95th percentile) ), abs(degradation(5th percentile))</w:t>
      </w:r>
    </w:p>
    <w:p w14:paraId="528FF285" w14:textId="0FDE2A77" w:rsidR="00E26661" w:rsidRDefault="00E26661" w:rsidP="00BB4785">
      <w:pPr>
        <w:pStyle w:val="RAN4proposal"/>
        <w:numPr>
          <w:ilvl w:val="0"/>
          <w:numId w:val="0"/>
        </w:numPr>
        <w:ind w:left="360"/>
        <w:rPr>
          <w:lang w:val="en-GB"/>
        </w:rPr>
      </w:pPr>
    </w:p>
    <w:p w14:paraId="6E7692D4" w14:textId="77777777" w:rsidR="00E26661" w:rsidRPr="00BB4785" w:rsidRDefault="00E26661" w:rsidP="00BB4785"/>
    <w:p w14:paraId="5D63DF9D" w14:textId="77777777" w:rsidR="00E26661" w:rsidRPr="00BB4785" w:rsidRDefault="00E26661"/>
    <w:p w14:paraId="6C263B4D" w14:textId="77777777" w:rsidR="00E26661" w:rsidRPr="00CB1F92" w:rsidRDefault="00E26661" w:rsidP="00BB4785"/>
    <w:p w14:paraId="0823C892" w14:textId="3C257978" w:rsidR="003921C0" w:rsidRPr="00183AA3" w:rsidRDefault="003921C0" w:rsidP="00BB4785">
      <w:pPr>
        <w:pStyle w:val="RAN4H2"/>
      </w:pPr>
      <w:bookmarkStart w:id="3" w:name="_Hlk91075931"/>
      <w:r>
        <w:rPr>
          <w:lang w:val="en-GB"/>
        </w:rPr>
        <w:t>SSB based RLM</w:t>
      </w:r>
      <w:r w:rsidR="00EC44F9">
        <w:rPr>
          <w:lang w:val="en-GB"/>
        </w:rPr>
        <w:t xml:space="preserve"> </w:t>
      </w:r>
      <w:r w:rsidR="00CB011A">
        <w:rPr>
          <w:lang w:val="en-GB"/>
        </w:rPr>
        <w:t xml:space="preserve">requirements for RedCap UEs </w:t>
      </w:r>
      <w:r w:rsidR="00EC44F9">
        <w:rPr>
          <w:lang w:val="en-GB"/>
        </w:rPr>
        <w:t>with 1 Rx</w:t>
      </w:r>
    </w:p>
    <w:bookmarkEnd w:id="3"/>
    <w:p w14:paraId="3E607DE5" w14:textId="3369A075" w:rsidR="005C23A4" w:rsidRDefault="00753E4A" w:rsidP="005C23A4">
      <w:pPr>
        <w:rPr>
          <w:lang w:val="en-GB"/>
        </w:rPr>
      </w:pPr>
      <w:r>
        <w:rPr>
          <w:lang w:val="en-GB"/>
        </w:rPr>
        <w:t>The simulation parameters are shown in Appendix A and t</w:t>
      </w:r>
      <w:r w:rsidR="003519AF">
        <w:rPr>
          <w:lang w:val="en-GB"/>
        </w:rPr>
        <w:t xml:space="preserve">he results are </w:t>
      </w:r>
      <w:r w:rsidR="003519AF" w:rsidRPr="00BB4785">
        <w:rPr>
          <w:lang w:val="en-GB"/>
        </w:rPr>
        <w:t xml:space="preserve">summarized in Tables </w:t>
      </w:r>
      <w:r w:rsidR="003E62EE" w:rsidRPr="00BB4785">
        <w:rPr>
          <w:lang w:val="en-GB"/>
        </w:rPr>
        <w:t xml:space="preserve">1 </w:t>
      </w:r>
      <w:r w:rsidR="003519AF" w:rsidRPr="00BB4785">
        <w:rPr>
          <w:lang w:val="en-GB"/>
        </w:rPr>
        <w:t xml:space="preserve">to </w:t>
      </w:r>
      <w:r w:rsidR="0031072C" w:rsidRPr="00BB4785">
        <w:rPr>
          <w:lang w:val="en-GB"/>
        </w:rPr>
        <w:t>5</w:t>
      </w:r>
      <w:r w:rsidR="005425D3" w:rsidRPr="00BB4785">
        <w:rPr>
          <w:lang w:val="en-GB"/>
        </w:rPr>
        <w:t>,</w:t>
      </w:r>
      <w:r w:rsidR="005425D3">
        <w:rPr>
          <w:lang w:val="en-GB"/>
        </w:rPr>
        <w:t xml:space="preserve"> in which, </w:t>
      </w:r>
      <w:r w:rsidR="005425D3">
        <w:t xml:space="preserve">the columns </w:t>
      </w:r>
      <w:r w:rsidR="0031072C">
        <w:t xml:space="preserve">comparison of results </w:t>
      </w:r>
      <w:r w:rsidR="005425D3">
        <w:t xml:space="preserve">with 5 and 10 samples are relevant for in-sync evaluation (IS), while the </w:t>
      </w:r>
      <w:r w:rsidR="0031072C">
        <w:t>comparison of results</w:t>
      </w:r>
      <w:r w:rsidR="005425D3">
        <w:t xml:space="preserve"> with 10 and 20 samples are relevant for the out-of-sync evaluation</w:t>
      </w:r>
      <w:r w:rsidR="003519AF">
        <w:rPr>
          <w:lang w:val="en-GB"/>
        </w:rPr>
        <w:t xml:space="preserve">. </w:t>
      </w:r>
      <w:r w:rsidR="001609C2">
        <w:rPr>
          <w:lang w:val="en-GB"/>
        </w:rPr>
        <w:t xml:space="preserve">In this </w:t>
      </w:r>
      <w:r w:rsidR="005425D3">
        <w:rPr>
          <w:lang w:val="en-GB"/>
        </w:rPr>
        <w:t>section</w:t>
      </w:r>
      <w:r w:rsidR="001609C2">
        <w:rPr>
          <w:lang w:val="en-GB"/>
        </w:rPr>
        <w:t xml:space="preserve">, the results are presented in </w:t>
      </w:r>
      <w:r w:rsidR="003519AF">
        <w:rPr>
          <w:lang w:val="en-GB"/>
        </w:rPr>
        <w:t xml:space="preserve">terms of the SINR </w:t>
      </w:r>
      <w:r w:rsidR="00A46491">
        <w:rPr>
          <w:lang w:val="en-GB"/>
        </w:rPr>
        <w:t xml:space="preserve">measurement </w:t>
      </w:r>
      <w:r w:rsidR="003519AF" w:rsidDel="00EC44F9">
        <w:rPr>
          <w:lang w:val="en-GB"/>
        </w:rPr>
        <w:t xml:space="preserve">accuracy </w:t>
      </w:r>
      <w:r w:rsidR="00E9339C">
        <w:rPr>
          <w:lang w:val="en-GB"/>
        </w:rPr>
        <w:t xml:space="preserve">based on SSB </w:t>
      </w:r>
      <w:r w:rsidR="00BE49C0">
        <w:rPr>
          <w:lang w:val="en-GB"/>
        </w:rPr>
        <w:t>for different channel</w:t>
      </w:r>
      <w:r w:rsidR="00417845">
        <w:rPr>
          <w:lang w:val="en-GB"/>
        </w:rPr>
        <w:t xml:space="preserve"> models and number of samples</w:t>
      </w:r>
      <w:r w:rsidR="00DB57D5">
        <w:rPr>
          <w:lang w:val="en-GB"/>
        </w:rPr>
        <w:t>, where</w:t>
      </w:r>
      <w:r w:rsidR="00417845">
        <w:rPr>
          <w:lang w:val="en-GB"/>
        </w:rPr>
        <w:t xml:space="preserve"> </w:t>
      </w:r>
      <w:r w:rsidR="00DB57D5">
        <w:rPr>
          <w:lang w:val="en-GB"/>
        </w:rPr>
        <w:t>t</w:t>
      </w:r>
      <w:r w:rsidR="00AA1274">
        <w:rPr>
          <w:lang w:val="en-GB"/>
        </w:rPr>
        <w:t xml:space="preserve">he degradation is </w:t>
      </w:r>
      <w:r w:rsidR="00DB57D5">
        <w:rPr>
          <w:lang w:val="en-GB"/>
        </w:rPr>
        <w:t>defined</w:t>
      </w:r>
      <w:r w:rsidR="005F6E49">
        <w:rPr>
          <w:lang w:val="en-GB"/>
        </w:rPr>
        <w:t xml:space="preserve"> as follows:</w:t>
      </w:r>
    </w:p>
    <w:p w14:paraId="677D2D29" w14:textId="4942B4C7" w:rsidR="003519AF" w:rsidRDefault="003519AF" w:rsidP="003519AF">
      <w:pPr>
        <w:pStyle w:val="ListParagraph"/>
        <w:numPr>
          <w:ilvl w:val="0"/>
          <w:numId w:val="30"/>
        </w:numPr>
        <w:rPr>
          <w:lang w:val="da-DK"/>
        </w:rPr>
      </w:pPr>
      <w:proofErr w:type="spellStart"/>
      <w:r w:rsidRPr="003519AF">
        <w:rPr>
          <w:lang w:val="da-DK"/>
        </w:rPr>
        <w:t>DeltaSINR</w:t>
      </w:r>
      <w:proofErr w:type="spellEnd"/>
      <w:r w:rsidRPr="003519AF">
        <w:rPr>
          <w:lang w:val="da-DK"/>
        </w:rPr>
        <w:t xml:space="preserve"> = </w:t>
      </w:r>
      <w:proofErr w:type="spellStart"/>
      <w:r w:rsidRPr="003519AF">
        <w:rPr>
          <w:lang w:val="da-DK"/>
        </w:rPr>
        <w:t>estimated</w:t>
      </w:r>
      <w:proofErr w:type="spellEnd"/>
      <w:r w:rsidRPr="003519AF">
        <w:rPr>
          <w:lang w:val="da-DK"/>
        </w:rPr>
        <w:t xml:space="preserve"> SINR – ideal SINR</w:t>
      </w:r>
    </w:p>
    <w:p w14:paraId="1F1E1BD3" w14:textId="072E341D" w:rsidR="003519AF" w:rsidRPr="003519AF" w:rsidRDefault="0031072C" w:rsidP="003519AF">
      <w:pPr>
        <w:pStyle w:val="ListParagraph"/>
        <w:numPr>
          <w:ilvl w:val="0"/>
          <w:numId w:val="30"/>
        </w:numPr>
      </w:pPr>
      <w:r>
        <w:t>Accuracy</w:t>
      </w:r>
      <w:r w:rsidRPr="003519AF">
        <w:t xml:space="preserve"> </w:t>
      </w:r>
      <w:r w:rsidR="003519AF" w:rsidRPr="003519AF">
        <w:t xml:space="preserve">= max( abs( </w:t>
      </w:r>
      <w:proofErr w:type="spellStart"/>
      <w:r w:rsidR="003519AF" w:rsidRPr="003519AF">
        <w:t>DeltaSINR</w:t>
      </w:r>
      <w:proofErr w:type="spellEnd"/>
      <w:r w:rsidR="003519AF" w:rsidRPr="003519AF">
        <w:t>(95</w:t>
      </w:r>
      <w:r w:rsidR="003519AF" w:rsidRPr="003519AF">
        <w:rPr>
          <w:vertAlign w:val="superscript"/>
        </w:rPr>
        <w:t>th</w:t>
      </w:r>
      <w:r w:rsidR="003519AF">
        <w:t xml:space="preserve"> </w:t>
      </w:r>
      <w:r w:rsidR="003519AF" w:rsidRPr="003519AF">
        <w:t>per</w:t>
      </w:r>
      <w:r w:rsidR="003519AF">
        <w:t>centile</w:t>
      </w:r>
      <w:r w:rsidR="003519AF" w:rsidRPr="003519AF">
        <w:t>)</w:t>
      </w:r>
      <w:r w:rsidR="0040368E">
        <w:t>,1Rx</w:t>
      </w:r>
      <w:r w:rsidR="003519AF" w:rsidRPr="003519AF">
        <w:t>), abs(</w:t>
      </w:r>
      <w:proofErr w:type="spellStart"/>
      <w:r w:rsidR="003519AF" w:rsidRPr="003519AF">
        <w:t>DeltaSINR</w:t>
      </w:r>
      <w:proofErr w:type="spellEnd"/>
      <w:r w:rsidR="003519AF" w:rsidRPr="003519AF">
        <w:t>(</w:t>
      </w:r>
      <w:r w:rsidR="003519AF">
        <w:t>5</w:t>
      </w:r>
      <w:r w:rsidR="003519AF" w:rsidRPr="003519AF">
        <w:rPr>
          <w:vertAlign w:val="superscript"/>
        </w:rPr>
        <w:t>th</w:t>
      </w:r>
      <w:r w:rsidR="003519AF">
        <w:t xml:space="preserve"> percentile</w:t>
      </w:r>
      <w:r w:rsidR="003519AF" w:rsidRPr="003519AF">
        <w:t xml:space="preserve">) </w:t>
      </w:r>
      <w:r w:rsidR="0040368E">
        <w:t>,1Rx</w:t>
      </w:r>
      <w:r w:rsidR="003519AF" w:rsidRPr="003519AF">
        <w:t>)</w:t>
      </w:r>
    </w:p>
    <w:p w14:paraId="4547D0BF" w14:textId="77777777" w:rsidR="0031072C" w:rsidRDefault="0031072C" w:rsidP="0031072C">
      <w:pPr>
        <w:jc w:val="both"/>
      </w:pPr>
      <w:bookmarkStart w:id="4" w:name="_Ref91076338"/>
    </w:p>
    <w:p w14:paraId="4A51C0AC" w14:textId="795176CF" w:rsidR="0031072C" w:rsidRDefault="0031072C" w:rsidP="0031072C">
      <w:pPr>
        <w:jc w:val="both"/>
      </w:pPr>
      <w:r>
        <w:t xml:space="preserve">The values in light grey are not relevant for this discussion, since the evaluation period with 5 samples is considered in baseline Rel-15 NR only for IS evaluations, which are done in higher SINR side conditions. </w:t>
      </w:r>
    </w:p>
    <w:p w14:paraId="22D06C15" w14:textId="77777777" w:rsidR="0074790F" w:rsidRDefault="0031072C" w:rsidP="0031072C">
      <w:pPr>
        <w:jc w:val="both"/>
      </w:pPr>
      <w:r>
        <w:t xml:space="preserve">The simulation results presented in </w:t>
      </w:r>
      <w:r>
        <w:rPr>
          <w:color w:val="2B579A"/>
          <w:shd w:val="clear" w:color="auto" w:fill="E6E6E6"/>
        </w:rPr>
        <w:fldChar w:fldCharType="begin"/>
      </w:r>
      <w:r>
        <w:instrText xml:space="preserve"> REF _Ref91076338 \h  \* MERGEFORMAT </w:instrText>
      </w:r>
      <w:r>
        <w:rPr>
          <w:color w:val="2B579A"/>
          <w:shd w:val="clear" w:color="auto" w:fill="E6E6E6"/>
        </w:rPr>
      </w:r>
      <w:r>
        <w:rPr>
          <w:color w:val="2B579A"/>
          <w:shd w:val="clear" w:color="auto" w:fill="E6E6E6"/>
        </w:rPr>
        <w:fldChar w:fldCharType="separate"/>
      </w:r>
      <w:r>
        <w:t xml:space="preserve">Table </w:t>
      </w:r>
      <w:r>
        <w:rPr>
          <w:noProof/>
        </w:rPr>
        <w:t>1</w:t>
      </w:r>
      <w:r>
        <w:rPr>
          <w:color w:val="2B579A"/>
          <w:shd w:val="clear" w:color="auto" w:fill="E6E6E6"/>
        </w:rPr>
        <w:fldChar w:fldCharType="end"/>
      </w:r>
      <w:r>
        <w:t xml:space="preserve"> to </w:t>
      </w:r>
      <w:r>
        <w:fldChar w:fldCharType="begin"/>
      </w:r>
      <w:r>
        <w:instrText xml:space="preserve"> REF _Ref92291413 \h </w:instrText>
      </w:r>
      <w:r>
        <w:fldChar w:fldCharType="separate"/>
      </w:r>
      <w:r>
        <w:t xml:space="preserve">Table </w:t>
      </w:r>
      <w:r>
        <w:rPr>
          <w:noProof/>
        </w:rPr>
        <w:t>5</w:t>
      </w:r>
      <w:r>
        <w:fldChar w:fldCharType="end"/>
      </w:r>
      <w:r>
        <w:t xml:space="preserve"> show that there is an </w:t>
      </w:r>
      <w:r w:rsidR="0074790F">
        <w:t>improvement</w:t>
      </w:r>
      <w:r>
        <w:t xml:space="preserve"> in the accuracy of the SINR estimation when the number of samples used for RLM is increased. </w:t>
      </w:r>
      <w:r w:rsidR="0074790F">
        <w:t xml:space="preserve">The improvement is: </w:t>
      </w:r>
    </w:p>
    <w:p w14:paraId="355C0659" w14:textId="4A1B838E" w:rsidR="0074790F" w:rsidRDefault="0074790F" w:rsidP="0074790F">
      <w:pPr>
        <w:pStyle w:val="ListParagraph"/>
        <w:numPr>
          <w:ilvl w:val="0"/>
          <w:numId w:val="35"/>
        </w:numPr>
        <w:jc w:val="both"/>
      </w:pPr>
      <w:r>
        <w:t>OOS</w:t>
      </w:r>
      <w:r w:rsidR="005355A3">
        <w:t xml:space="preserve"> (from 10 to 20 samples)</w:t>
      </w:r>
      <w:r>
        <w:t>:</w:t>
      </w:r>
      <w:r w:rsidR="005355A3">
        <w:t xml:space="preserve"> SINR accuracy improvement</w:t>
      </w:r>
      <w:r>
        <w:t xml:space="preserve"> up to 0.49 in FR1 (TDLA, 30 kHz SCS) and up to 0.36 dB in FR2 (AWGN, 120 kHz SCS)</w:t>
      </w:r>
    </w:p>
    <w:p w14:paraId="3BB5C59F" w14:textId="46A55DA5" w:rsidR="0074790F" w:rsidRDefault="0074790F" w:rsidP="0074790F">
      <w:pPr>
        <w:pStyle w:val="ListParagraph"/>
        <w:numPr>
          <w:ilvl w:val="0"/>
          <w:numId w:val="35"/>
        </w:numPr>
        <w:jc w:val="both"/>
      </w:pPr>
      <w:r>
        <w:t>IS</w:t>
      </w:r>
      <w:r w:rsidR="005355A3">
        <w:t xml:space="preserve"> (from 5 to 10 samples)</w:t>
      </w:r>
      <w:r>
        <w:t xml:space="preserve">: </w:t>
      </w:r>
      <w:r w:rsidR="005355A3">
        <w:t xml:space="preserve">SINR accuracy improvement </w:t>
      </w:r>
      <w:r>
        <w:t>up to 0.41 dB in FR1 (TDLB, 15 kHz SCS) and up to 0.35 dB in FR2 (TDLA, 120 kHz SCS).</w:t>
      </w:r>
    </w:p>
    <w:p w14:paraId="27D70D14" w14:textId="187D1A28" w:rsidR="0031072C" w:rsidRDefault="0031072C" w:rsidP="0031072C">
      <w:pPr>
        <w:pStyle w:val="RAN4observation0"/>
        <w:jc w:val="both"/>
      </w:pPr>
      <w:r>
        <w:t xml:space="preserve">The simulation results with 1 RX show that increasing the number of samples considered for the IS and OOS evaluation periods </w:t>
      </w:r>
      <w:r w:rsidR="0008713A">
        <w:t xml:space="preserve">for SSB based RLM </w:t>
      </w:r>
      <w:r>
        <w:t xml:space="preserve">does improve the SINR estimation accuracy. However, this </w:t>
      </w:r>
      <w:r w:rsidR="00080BB3">
        <w:t>improvement</w:t>
      </w:r>
      <w:r>
        <w:t xml:space="preserve"> is </w:t>
      </w:r>
      <w:r w:rsidR="0074790F">
        <w:t>at most 0.49 dB in the evaluated scenarios in FR1 and FR2.</w:t>
      </w:r>
    </w:p>
    <w:p w14:paraId="4C0E937C" w14:textId="77777777" w:rsidR="0031072C" w:rsidRDefault="0031072C">
      <w:pPr>
        <w:pStyle w:val="Caption"/>
        <w:keepNext/>
      </w:pPr>
    </w:p>
    <w:p w14:paraId="25F8773D" w14:textId="7BF04832" w:rsidR="00194493" w:rsidRDefault="00194493" w:rsidP="00BB4785">
      <w:pPr>
        <w:pStyle w:val="Caption"/>
        <w:keepNext/>
      </w:pPr>
      <w:r>
        <w:t xml:space="preserve">Table </w:t>
      </w:r>
      <w:fldSimple w:instr=" SEQ Table \* ARABIC ">
        <w:r w:rsidR="00701C05">
          <w:rPr>
            <w:noProof/>
          </w:rPr>
          <w:t>1</w:t>
        </w:r>
      </w:fldSimple>
      <w:bookmarkEnd w:id="4"/>
      <w:r>
        <w:t xml:space="preserve"> - SINR accuracy degradation</w:t>
      </w:r>
      <w:r w:rsidR="00890E72">
        <w:t xml:space="preserve"> for RedCap UEs with 1 RX</w:t>
      </w:r>
      <w:r>
        <w:t xml:space="preserve">, for 15 kHz SCS in AWGN and TDL-A 30 ns </w:t>
      </w:r>
      <w:r>
        <w:rPr>
          <w:noProof/>
        </w:rPr>
        <w:t>channels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C068BA" w14:paraId="1C2E9008" w14:textId="77777777" w:rsidTr="2F4537DE">
        <w:tc>
          <w:tcPr>
            <w:tcW w:w="1373" w:type="dxa"/>
          </w:tcPr>
          <w:p w14:paraId="3A7C254E" w14:textId="77777777" w:rsidR="00C068BA" w:rsidRDefault="00C068BA" w:rsidP="00C068BA">
            <w:pPr>
              <w:jc w:val="center"/>
            </w:pPr>
          </w:p>
        </w:tc>
        <w:tc>
          <w:tcPr>
            <w:tcW w:w="8244" w:type="dxa"/>
            <w:gridSpan w:val="6"/>
          </w:tcPr>
          <w:p w14:paraId="436F341A" w14:textId="190A087F" w:rsidR="00C068BA" w:rsidRDefault="00EA11A5" w:rsidP="00C068BA">
            <w:pPr>
              <w:jc w:val="center"/>
              <w:rPr>
                <w:b/>
                <w:bCs/>
              </w:rPr>
            </w:pPr>
            <w:r>
              <w:rPr>
                <w:b/>
                <w:bCs/>
              </w:rPr>
              <w:t xml:space="preserve">SINR </w:t>
            </w:r>
            <w:r w:rsidR="00C16403">
              <w:rPr>
                <w:b/>
                <w:bCs/>
              </w:rPr>
              <w:t>Accuracy</w:t>
            </w:r>
            <w:r>
              <w:rPr>
                <w:b/>
                <w:bCs/>
              </w:rPr>
              <w:t xml:space="preserve"> with 1 RX</w:t>
            </w:r>
            <w:r w:rsidRPr="2F4537DE">
              <w:rPr>
                <w:b/>
                <w:bCs/>
              </w:rPr>
              <w:t xml:space="preserve"> </w:t>
            </w:r>
            <w:r w:rsidR="348CD801" w:rsidRPr="2F4537DE">
              <w:rPr>
                <w:b/>
                <w:bCs/>
              </w:rPr>
              <w:t>[dB]</w:t>
            </w:r>
          </w:p>
        </w:tc>
      </w:tr>
      <w:tr w:rsidR="00683D12" w14:paraId="7E36278B" w14:textId="77777777" w:rsidTr="2F4537DE">
        <w:tc>
          <w:tcPr>
            <w:tcW w:w="1373" w:type="dxa"/>
          </w:tcPr>
          <w:p w14:paraId="32282BDD" w14:textId="77777777" w:rsidR="00683D12" w:rsidRDefault="00683D12" w:rsidP="00C068BA">
            <w:pPr>
              <w:jc w:val="center"/>
            </w:pPr>
          </w:p>
        </w:tc>
        <w:tc>
          <w:tcPr>
            <w:tcW w:w="4122" w:type="dxa"/>
            <w:gridSpan w:val="3"/>
          </w:tcPr>
          <w:p w14:paraId="597793D0" w14:textId="54088363" w:rsidR="00683D12" w:rsidRPr="00C068BA" w:rsidRDefault="00683D12" w:rsidP="00C068BA">
            <w:pPr>
              <w:jc w:val="center"/>
              <w:rPr>
                <w:b/>
                <w:bCs/>
              </w:rPr>
            </w:pPr>
            <w:r w:rsidRPr="00C068BA">
              <w:rPr>
                <w:b/>
                <w:bCs/>
              </w:rPr>
              <w:t xml:space="preserve">AWGN 15kHz </w:t>
            </w:r>
          </w:p>
        </w:tc>
        <w:tc>
          <w:tcPr>
            <w:tcW w:w="4122" w:type="dxa"/>
            <w:gridSpan w:val="3"/>
          </w:tcPr>
          <w:p w14:paraId="1E92BBAA" w14:textId="6B395238" w:rsidR="00683D12" w:rsidRPr="00C068BA" w:rsidRDefault="00C068BA" w:rsidP="00C068BA">
            <w:pPr>
              <w:jc w:val="center"/>
              <w:rPr>
                <w:b/>
                <w:bCs/>
              </w:rPr>
            </w:pPr>
            <w:r>
              <w:rPr>
                <w:b/>
                <w:bCs/>
              </w:rPr>
              <w:t>TDL-A</w:t>
            </w:r>
            <w:r w:rsidR="00683D12" w:rsidRPr="00C068BA">
              <w:rPr>
                <w:b/>
                <w:bCs/>
              </w:rPr>
              <w:t xml:space="preserve"> 30ns 15kHz</w:t>
            </w:r>
          </w:p>
        </w:tc>
      </w:tr>
      <w:tr w:rsidR="00683D12" w14:paraId="2D07B4B1" w14:textId="77777777" w:rsidTr="2F4537DE">
        <w:tc>
          <w:tcPr>
            <w:tcW w:w="1373" w:type="dxa"/>
          </w:tcPr>
          <w:p w14:paraId="7E9807F0" w14:textId="2224953F" w:rsidR="00683D12" w:rsidRPr="00C068BA" w:rsidRDefault="00683D12" w:rsidP="00C068BA">
            <w:pPr>
              <w:jc w:val="center"/>
              <w:rPr>
                <w:b/>
                <w:bCs/>
              </w:rPr>
            </w:pPr>
            <w:r w:rsidRPr="00C068BA">
              <w:rPr>
                <w:b/>
                <w:bCs/>
              </w:rPr>
              <w:t>SINR</w:t>
            </w:r>
            <w:r w:rsidR="00C068BA" w:rsidRPr="00C068BA">
              <w:rPr>
                <w:b/>
                <w:bCs/>
              </w:rPr>
              <w:t xml:space="preserve"> [dB]</w:t>
            </w:r>
          </w:p>
        </w:tc>
        <w:tc>
          <w:tcPr>
            <w:tcW w:w="1374" w:type="dxa"/>
          </w:tcPr>
          <w:p w14:paraId="2975798D" w14:textId="7DFA4109" w:rsidR="00683D12" w:rsidRPr="00C068BA" w:rsidRDefault="00683D12" w:rsidP="00C068BA">
            <w:pPr>
              <w:jc w:val="center"/>
              <w:rPr>
                <w:b/>
                <w:bCs/>
              </w:rPr>
            </w:pPr>
            <w:r w:rsidRPr="00C068BA">
              <w:rPr>
                <w:b/>
                <w:bCs/>
              </w:rPr>
              <w:t>5</w:t>
            </w:r>
            <w:r w:rsidR="00C068BA" w:rsidRPr="00C068BA">
              <w:rPr>
                <w:b/>
                <w:bCs/>
              </w:rPr>
              <w:t xml:space="preserve"> samples</w:t>
            </w:r>
          </w:p>
        </w:tc>
        <w:tc>
          <w:tcPr>
            <w:tcW w:w="1374" w:type="dxa"/>
          </w:tcPr>
          <w:p w14:paraId="1AC4D757" w14:textId="3EFDA16E" w:rsidR="00683D12" w:rsidRPr="00C068BA" w:rsidRDefault="00683D12" w:rsidP="00C068BA">
            <w:pPr>
              <w:jc w:val="center"/>
              <w:rPr>
                <w:b/>
                <w:bCs/>
              </w:rPr>
            </w:pPr>
            <w:r w:rsidRPr="00C068BA">
              <w:rPr>
                <w:b/>
                <w:bCs/>
              </w:rPr>
              <w:t>10</w:t>
            </w:r>
            <w:r w:rsidR="00C068BA" w:rsidRPr="00C068BA">
              <w:rPr>
                <w:b/>
                <w:bCs/>
              </w:rPr>
              <w:t xml:space="preserve"> samples</w:t>
            </w:r>
          </w:p>
        </w:tc>
        <w:tc>
          <w:tcPr>
            <w:tcW w:w="1374" w:type="dxa"/>
          </w:tcPr>
          <w:p w14:paraId="0C85D22A" w14:textId="2371D426" w:rsidR="00683D12" w:rsidRPr="00C068BA" w:rsidRDefault="00683D12" w:rsidP="00C068BA">
            <w:pPr>
              <w:jc w:val="center"/>
              <w:rPr>
                <w:b/>
                <w:bCs/>
              </w:rPr>
            </w:pPr>
            <w:r w:rsidRPr="00C068BA">
              <w:rPr>
                <w:b/>
                <w:bCs/>
              </w:rPr>
              <w:t>20</w:t>
            </w:r>
            <w:r w:rsidR="00C068BA" w:rsidRPr="00C068BA">
              <w:rPr>
                <w:b/>
                <w:bCs/>
              </w:rPr>
              <w:t xml:space="preserve"> samples</w:t>
            </w:r>
          </w:p>
        </w:tc>
        <w:tc>
          <w:tcPr>
            <w:tcW w:w="1374" w:type="dxa"/>
          </w:tcPr>
          <w:p w14:paraId="04DC5985" w14:textId="3596819B" w:rsidR="00683D12" w:rsidRPr="00C068BA" w:rsidRDefault="00683D12" w:rsidP="00C068BA">
            <w:pPr>
              <w:jc w:val="center"/>
              <w:rPr>
                <w:b/>
                <w:bCs/>
              </w:rPr>
            </w:pPr>
            <w:r w:rsidRPr="00C068BA">
              <w:rPr>
                <w:b/>
                <w:bCs/>
              </w:rPr>
              <w:t>5</w:t>
            </w:r>
            <w:r w:rsidR="00C068BA" w:rsidRPr="00C068BA">
              <w:rPr>
                <w:b/>
                <w:bCs/>
              </w:rPr>
              <w:t xml:space="preserve"> samples</w:t>
            </w:r>
          </w:p>
        </w:tc>
        <w:tc>
          <w:tcPr>
            <w:tcW w:w="1374" w:type="dxa"/>
          </w:tcPr>
          <w:p w14:paraId="14630901" w14:textId="3F71A8CA" w:rsidR="00683D12" w:rsidRPr="00C068BA" w:rsidRDefault="00683D12" w:rsidP="00C068BA">
            <w:pPr>
              <w:jc w:val="center"/>
              <w:rPr>
                <w:b/>
                <w:bCs/>
              </w:rPr>
            </w:pPr>
            <w:r w:rsidRPr="00C068BA">
              <w:rPr>
                <w:b/>
                <w:bCs/>
              </w:rPr>
              <w:t>10</w:t>
            </w:r>
            <w:r w:rsidR="00C068BA" w:rsidRPr="00C068BA">
              <w:rPr>
                <w:b/>
                <w:bCs/>
              </w:rPr>
              <w:t xml:space="preserve"> samples</w:t>
            </w:r>
          </w:p>
        </w:tc>
        <w:tc>
          <w:tcPr>
            <w:tcW w:w="1374" w:type="dxa"/>
          </w:tcPr>
          <w:p w14:paraId="365D1BFE" w14:textId="72ACBB38" w:rsidR="00683D12" w:rsidRPr="00C068BA" w:rsidRDefault="00683D12" w:rsidP="00C068BA">
            <w:pPr>
              <w:jc w:val="center"/>
              <w:rPr>
                <w:b/>
                <w:bCs/>
              </w:rPr>
            </w:pPr>
            <w:r w:rsidRPr="00C068BA">
              <w:rPr>
                <w:b/>
                <w:bCs/>
              </w:rPr>
              <w:t>20</w:t>
            </w:r>
            <w:r w:rsidR="00C068BA" w:rsidRPr="00C068BA">
              <w:rPr>
                <w:b/>
                <w:bCs/>
              </w:rPr>
              <w:t xml:space="preserve"> samples</w:t>
            </w:r>
          </w:p>
        </w:tc>
      </w:tr>
      <w:tr w:rsidR="00683D12" w14:paraId="04C2B198" w14:textId="77777777" w:rsidTr="00BB4785">
        <w:tc>
          <w:tcPr>
            <w:tcW w:w="1373" w:type="dxa"/>
          </w:tcPr>
          <w:p w14:paraId="1BABC6D7" w14:textId="3F2A0E76" w:rsidR="00683D12" w:rsidRPr="00C068BA" w:rsidRDefault="00683D12" w:rsidP="00C068BA">
            <w:pPr>
              <w:jc w:val="center"/>
              <w:rPr>
                <w:b/>
                <w:bCs/>
              </w:rPr>
            </w:pPr>
            <w:r w:rsidRPr="00C068BA">
              <w:rPr>
                <w:b/>
                <w:bCs/>
              </w:rPr>
              <w:t>-10</w:t>
            </w:r>
          </w:p>
        </w:tc>
        <w:tc>
          <w:tcPr>
            <w:tcW w:w="1374" w:type="dxa"/>
            <w:vAlign w:val="bottom"/>
          </w:tcPr>
          <w:p w14:paraId="27F7E619" w14:textId="77503424" w:rsidR="00683D12" w:rsidRPr="00BB4785" w:rsidRDefault="00683D12" w:rsidP="00C068BA">
            <w:pPr>
              <w:jc w:val="center"/>
              <w:rPr>
                <w:color w:val="D0CECE" w:themeColor="background2" w:themeShade="E6"/>
              </w:rPr>
            </w:pPr>
            <w:r w:rsidRPr="00BB4785">
              <w:rPr>
                <w:color w:val="D0CECE" w:themeColor="background2" w:themeShade="E6"/>
              </w:rPr>
              <w:t>3.14</w:t>
            </w:r>
          </w:p>
        </w:tc>
        <w:tc>
          <w:tcPr>
            <w:tcW w:w="1374" w:type="dxa"/>
            <w:vAlign w:val="bottom"/>
          </w:tcPr>
          <w:p w14:paraId="6C430533" w14:textId="5AED3799" w:rsidR="00683D12" w:rsidRDefault="00683D12" w:rsidP="00C068BA">
            <w:pPr>
              <w:jc w:val="center"/>
            </w:pPr>
            <w:r>
              <w:rPr>
                <w:rFonts w:ascii="Calibri" w:hAnsi="Calibri" w:cs="Calibri"/>
                <w:color w:val="000000"/>
                <w:sz w:val="22"/>
              </w:rPr>
              <w:t>2.62</w:t>
            </w:r>
          </w:p>
        </w:tc>
        <w:tc>
          <w:tcPr>
            <w:tcW w:w="1374" w:type="dxa"/>
            <w:vAlign w:val="bottom"/>
          </w:tcPr>
          <w:p w14:paraId="622B779A" w14:textId="597ABF6C" w:rsidR="00683D12" w:rsidRDefault="00683D12" w:rsidP="00C068BA">
            <w:pPr>
              <w:jc w:val="center"/>
            </w:pPr>
            <w:r>
              <w:rPr>
                <w:rFonts w:ascii="Calibri" w:hAnsi="Calibri" w:cs="Calibri"/>
                <w:color w:val="000000"/>
                <w:sz w:val="22"/>
              </w:rPr>
              <w:t>2.22</w:t>
            </w:r>
          </w:p>
        </w:tc>
        <w:tc>
          <w:tcPr>
            <w:tcW w:w="1374" w:type="dxa"/>
            <w:vAlign w:val="bottom"/>
          </w:tcPr>
          <w:p w14:paraId="38983560" w14:textId="39150D3F" w:rsidR="00683D12" w:rsidRPr="00BB4785" w:rsidRDefault="00683D12" w:rsidP="00C068BA">
            <w:pPr>
              <w:jc w:val="center"/>
              <w:rPr>
                <w:color w:val="D0CECE" w:themeColor="background2" w:themeShade="E6"/>
              </w:rPr>
            </w:pPr>
            <w:r w:rsidRPr="00BB4785">
              <w:rPr>
                <w:color w:val="D0CECE" w:themeColor="background2" w:themeShade="E6"/>
              </w:rPr>
              <w:t>3.52</w:t>
            </w:r>
          </w:p>
        </w:tc>
        <w:tc>
          <w:tcPr>
            <w:tcW w:w="1374" w:type="dxa"/>
            <w:shd w:val="clear" w:color="auto" w:fill="FFFFFF" w:themeFill="background1"/>
            <w:vAlign w:val="bottom"/>
          </w:tcPr>
          <w:p w14:paraId="424462F7" w14:textId="77A9F21D" w:rsidR="00683D12" w:rsidRDefault="00683D12" w:rsidP="00C068BA">
            <w:pPr>
              <w:jc w:val="center"/>
            </w:pPr>
            <w:r>
              <w:rPr>
                <w:rFonts w:ascii="Calibri" w:hAnsi="Calibri" w:cs="Calibri"/>
                <w:color w:val="000000"/>
                <w:sz w:val="22"/>
              </w:rPr>
              <w:t>2.78</w:t>
            </w:r>
          </w:p>
        </w:tc>
        <w:tc>
          <w:tcPr>
            <w:tcW w:w="1374" w:type="dxa"/>
            <w:shd w:val="clear" w:color="auto" w:fill="FFFFFF" w:themeFill="background1"/>
            <w:vAlign w:val="bottom"/>
          </w:tcPr>
          <w:p w14:paraId="54957552" w14:textId="4DBA46A2" w:rsidR="00683D12" w:rsidRDefault="00683D12" w:rsidP="00C068BA">
            <w:pPr>
              <w:jc w:val="center"/>
            </w:pPr>
            <w:r>
              <w:rPr>
                <w:rFonts w:ascii="Calibri" w:hAnsi="Calibri" w:cs="Calibri"/>
                <w:color w:val="000000"/>
                <w:sz w:val="22"/>
              </w:rPr>
              <w:t>2.29</w:t>
            </w:r>
          </w:p>
        </w:tc>
      </w:tr>
      <w:tr w:rsidR="00683D12" w14:paraId="591C70B4" w14:textId="77777777" w:rsidTr="2F4537DE">
        <w:tc>
          <w:tcPr>
            <w:tcW w:w="1373" w:type="dxa"/>
          </w:tcPr>
          <w:p w14:paraId="3C23CFCA" w14:textId="1576A429" w:rsidR="00683D12" w:rsidRPr="00C068BA" w:rsidRDefault="00683D12" w:rsidP="00C068BA">
            <w:pPr>
              <w:jc w:val="center"/>
              <w:rPr>
                <w:b/>
                <w:bCs/>
              </w:rPr>
            </w:pPr>
            <w:r w:rsidRPr="00C068BA">
              <w:rPr>
                <w:b/>
                <w:bCs/>
              </w:rPr>
              <w:t>-8</w:t>
            </w:r>
          </w:p>
        </w:tc>
        <w:tc>
          <w:tcPr>
            <w:tcW w:w="1374" w:type="dxa"/>
            <w:vAlign w:val="bottom"/>
          </w:tcPr>
          <w:p w14:paraId="44E73B5E" w14:textId="550E8014" w:rsidR="00683D12" w:rsidRPr="00BB4785" w:rsidRDefault="00683D12" w:rsidP="00C068BA">
            <w:pPr>
              <w:jc w:val="center"/>
              <w:rPr>
                <w:color w:val="D0CECE" w:themeColor="background2" w:themeShade="E6"/>
              </w:rPr>
            </w:pPr>
            <w:r w:rsidRPr="00BB4785">
              <w:rPr>
                <w:color w:val="D0CECE" w:themeColor="background2" w:themeShade="E6"/>
              </w:rPr>
              <w:t>2.65</w:t>
            </w:r>
          </w:p>
        </w:tc>
        <w:tc>
          <w:tcPr>
            <w:tcW w:w="1374" w:type="dxa"/>
            <w:vAlign w:val="bottom"/>
          </w:tcPr>
          <w:p w14:paraId="75DD6DD2" w14:textId="2854640C" w:rsidR="00683D12" w:rsidRDefault="00683D12" w:rsidP="00C068BA">
            <w:pPr>
              <w:jc w:val="center"/>
            </w:pPr>
            <w:r>
              <w:rPr>
                <w:rFonts w:ascii="Calibri" w:hAnsi="Calibri" w:cs="Calibri"/>
                <w:color w:val="000000"/>
                <w:sz w:val="22"/>
              </w:rPr>
              <w:t>2.27</w:t>
            </w:r>
          </w:p>
        </w:tc>
        <w:tc>
          <w:tcPr>
            <w:tcW w:w="1374" w:type="dxa"/>
            <w:vAlign w:val="bottom"/>
          </w:tcPr>
          <w:p w14:paraId="4ACB07FA" w14:textId="488EDF99" w:rsidR="00683D12" w:rsidRDefault="00683D12" w:rsidP="00C068BA">
            <w:pPr>
              <w:jc w:val="center"/>
            </w:pPr>
            <w:r>
              <w:rPr>
                <w:rFonts w:ascii="Calibri" w:hAnsi="Calibri" w:cs="Calibri"/>
                <w:color w:val="000000"/>
                <w:sz w:val="22"/>
              </w:rPr>
              <w:t>1.96</w:t>
            </w:r>
          </w:p>
        </w:tc>
        <w:tc>
          <w:tcPr>
            <w:tcW w:w="1374" w:type="dxa"/>
            <w:vAlign w:val="bottom"/>
          </w:tcPr>
          <w:p w14:paraId="69FDD0DE" w14:textId="7E3497AE" w:rsidR="00683D12" w:rsidRPr="00BB4785" w:rsidRDefault="00683D12" w:rsidP="00C068BA">
            <w:pPr>
              <w:jc w:val="center"/>
              <w:rPr>
                <w:color w:val="D0CECE" w:themeColor="background2" w:themeShade="E6"/>
              </w:rPr>
            </w:pPr>
            <w:r w:rsidRPr="00BB4785">
              <w:rPr>
                <w:color w:val="D0CECE" w:themeColor="background2" w:themeShade="E6"/>
              </w:rPr>
              <w:t>2.97</w:t>
            </w:r>
          </w:p>
        </w:tc>
        <w:tc>
          <w:tcPr>
            <w:tcW w:w="1374" w:type="dxa"/>
            <w:vAlign w:val="bottom"/>
          </w:tcPr>
          <w:p w14:paraId="4942C6B0" w14:textId="42ABDE74" w:rsidR="00683D12" w:rsidRDefault="00683D12" w:rsidP="00C068BA">
            <w:pPr>
              <w:jc w:val="center"/>
            </w:pPr>
            <w:r>
              <w:rPr>
                <w:rFonts w:ascii="Calibri" w:hAnsi="Calibri" w:cs="Calibri"/>
                <w:color w:val="000000"/>
                <w:sz w:val="22"/>
              </w:rPr>
              <w:t>2.37</w:t>
            </w:r>
          </w:p>
        </w:tc>
        <w:tc>
          <w:tcPr>
            <w:tcW w:w="1374" w:type="dxa"/>
            <w:vAlign w:val="bottom"/>
          </w:tcPr>
          <w:p w14:paraId="21CD3950" w14:textId="5681E5E0" w:rsidR="00683D12" w:rsidRDefault="00683D12" w:rsidP="00C068BA">
            <w:pPr>
              <w:jc w:val="center"/>
            </w:pPr>
            <w:r>
              <w:rPr>
                <w:rFonts w:ascii="Calibri" w:hAnsi="Calibri" w:cs="Calibri"/>
                <w:color w:val="000000"/>
                <w:sz w:val="22"/>
              </w:rPr>
              <w:t>2</w:t>
            </w:r>
          </w:p>
        </w:tc>
      </w:tr>
      <w:tr w:rsidR="00683D12" w14:paraId="1F9ED018" w14:textId="77777777" w:rsidTr="2F4537DE">
        <w:tc>
          <w:tcPr>
            <w:tcW w:w="1373" w:type="dxa"/>
          </w:tcPr>
          <w:p w14:paraId="331C7D89" w14:textId="5D8F2194" w:rsidR="00683D12" w:rsidRPr="00C068BA" w:rsidRDefault="0B08F08C" w:rsidP="00C068BA">
            <w:pPr>
              <w:jc w:val="center"/>
              <w:rPr>
                <w:b/>
                <w:bCs/>
              </w:rPr>
            </w:pPr>
            <w:r w:rsidRPr="2F4537DE">
              <w:rPr>
                <w:b/>
                <w:bCs/>
              </w:rPr>
              <w:t>-</w:t>
            </w:r>
            <w:r w:rsidR="13EA62A9" w:rsidRPr="2F4537DE">
              <w:rPr>
                <w:b/>
                <w:bCs/>
              </w:rPr>
              <w:t>6</w:t>
            </w:r>
          </w:p>
        </w:tc>
        <w:tc>
          <w:tcPr>
            <w:tcW w:w="1374" w:type="dxa"/>
            <w:vAlign w:val="bottom"/>
          </w:tcPr>
          <w:p w14:paraId="6708C9EF" w14:textId="2C24D61D" w:rsidR="00683D12" w:rsidRDefault="00683D12" w:rsidP="00C068BA">
            <w:pPr>
              <w:jc w:val="center"/>
            </w:pPr>
            <w:r>
              <w:rPr>
                <w:rFonts w:ascii="Calibri" w:hAnsi="Calibri" w:cs="Calibri"/>
                <w:color w:val="000000"/>
                <w:sz w:val="22"/>
              </w:rPr>
              <w:t>2.33</w:t>
            </w:r>
          </w:p>
        </w:tc>
        <w:tc>
          <w:tcPr>
            <w:tcW w:w="1374" w:type="dxa"/>
            <w:vAlign w:val="bottom"/>
          </w:tcPr>
          <w:p w14:paraId="5737B582" w14:textId="1C36CEBC" w:rsidR="00683D12" w:rsidRDefault="00683D12" w:rsidP="00C068BA">
            <w:pPr>
              <w:jc w:val="center"/>
            </w:pPr>
            <w:r>
              <w:rPr>
                <w:rFonts w:ascii="Calibri" w:hAnsi="Calibri" w:cs="Calibri"/>
                <w:color w:val="000000"/>
                <w:sz w:val="22"/>
              </w:rPr>
              <w:t>2.02</w:t>
            </w:r>
          </w:p>
        </w:tc>
        <w:tc>
          <w:tcPr>
            <w:tcW w:w="1374" w:type="dxa"/>
            <w:vAlign w:val="bottom"/>
          </w:tcPr>
          <w:p w14:paraId="0F3B1458" w14:textId="7DA5BE9C" w:rsidR="00683D12" w:rsidRDefault="00683D12" w:rsidP="00C068BA">
            <w:pPr>
              <w:jc w:val="center"/>
            </w:pPr>
            <w:r>
              <w:rPr>
                <w:rFonts w:ascii="Calibri" w:hAnsi="Calibri" w:cs="Calibri"/>
                <w:color w:val="000000"/>
                <w:sz w:val="22"/>
              </w:rPr>
              <w:t>1.78</w:t>
            </w:r>
          </w:p>
        </w:tc>
        <w:tc>
          <w:tcPr>
            <w:tcW w:w="1374" w:type="dxa"/>
            <w:vAlign w:val="bottom"/>
          </w:tcPr>
          <w:p w14:paraId="68883ED2" w14:textId="505CA521" w:rsidR="00683D12" w:rsidRDefault="00683D12" w:rsidP="00C068BA">
            <w:pPr>
              <w:jc w:val="center"/>
            </w:pPr>
            <w:r>
              <w:rPr>
                <w:rFonts w:ascii="Calibri" w:hAnsi="Calibri" w:cs="Calibri"/>
                <w:color w:val="000000"/>
                <w:sz w:val="22"/>
              </w:rPr>
              <w:t>2.48</w:t>
            </w:r>
          </w:p>
        </w:tc>
        <w:tc>
          <w:tcPr>
            <w:tcW w:w="1374" w:type="dxa"/>
            <w:vAlign w:val="bottom"/>
          </w:tcPr>
          <w:p w14:paraId="4DDEE9BC" w14:textId="0D37CC44" w:rsidR="00683D12" w:rsidRDefault="00683D12" w:rsidP="00C068BA">
            <w:pPr>
              <w:jc w:val="center"/>
            </w:pPr>
            <w:r>
              <w:rPr>
                <w:rFonts w:ascii="Calibri" w:hAnsi="Calibri" w:cs="Calibri"/>
                <w:color w:val="000000"/>
                <w:sz w:val="22"/>
              </w:rPr>
              <w:t>2.09</w:t>
            </w:r>
          </w:p>
        </w:tc>
        <w:tc>
          <w:tcPr>
            <w:tcW w:w="1374" w:type="dxa"/>
            <w:vAlign w:val="bottom"/>
          </w:tcPr>
          <w:p w14:paraId="7BB9BD44" w14:textId="30A4080C" w:rsidR="00683D12" w:rsidRDefault="00683D12" w:rsidP="00C068BA">
            <w:pPr>
              <w:jc w:val="center"/>
            </w:pPr>
            <w:r>
              <w:rPr>
                <w:rFonts w:ascii="Calibri" w:hAnsi="Calibri" w:cs="Calibri"/>
                <w:color w:val="000000"/>
                <w:sz w:val="22"/>
              </w:rPr>
              <w:t>1.8</w:t>
            </w:r>
          </w:p>
        </w:tc>
      </w:tr>
      <w:tr w:rsidR="00683D12" w14:paraId="3AEBF7E4" w14:textId="77777777" w:rsidTr="2F4537DE">
        <w:trPr>
          <w:trHeight w:val="70"/>
        </w:trPr>
        <w:tc>
          <w:tcPr>
            <w:tcW w:w="1373" w:type="dxa"/>
          </w:tcPr>
          <w:p w14:paraId="2AA1DBE5" w14:textId="3D9DE312" w:rsidR="00683D12" w:rsidRPr="00C068BA" w:rsidRDefault="0B08F08C" w:rsidP="00C068BA">
            <w:pPr>
              <w:jc w:val="center"/>
              <w:rPr>
                <w:b/>
                <w:bCs/>
              </w:rPr>
            </w:pPr>
            <w:r w:rsidRPr="2F4537DE">
              <w:rPr>
                <w:b/>
                <w:bCs/>
              </w:rPr>
              <w:t>-</w:t>
            </w:r>
            <w:r w:rsidR="3B0A8F71" w:rsidRPr="2F4537DE">
              <w:rPr>
                <w:b/>
                <w:bCs/>
              </w:rPr>
              <w:t>4</w:t>
            </w:r>
          </w:p>
        </w:tc>
        <w:tc>
          <w:tcPr>
            <w:tcW w:w="1374" w:type="dxa"/>
            <w:vAlign w:val="bottom"/>
          </w:tcPr>
          <w:p w14:paraId="1E7DBC5B" w14:textId="5A8E6F57" w:rsidR="00683D12" w:rsidRDefault="00683D12" w:rsidP="00C068BA">
            <w:pPr>
              <w:jc w:val="center"/>
            </w:pPr>
            <w:r>
              <w:rPr>
                <w:rFonts w:ascii="Calibri" w:hAnsi="Calibri" w:cs="Calibri"/>
                <w:color w:val="000000"/>
                <w:sz w:val="22"/>
              </w:rPr>
              <w:t>2.1</w:t>
            </w:r>
          </w:p>
        </w:tc>
        <w:tc>
          <w:tcPr>
            <w:tcW w:w="1374" w:type="dxa"/>
            <w:vAlign w:val="bottom"/>
          </w:tcPr>
          <w:p w14:paraId="58AFB291" w14:textId="2552426F" w:rsidR="00683D12" w:rsidRDefault="00683D12" w:rsidP="00C068BA">
            <w:pPr>
              <w:jc w:val="center"/>
            </w:pPr>
            <w:r>
              <w:rPr>
                <w:rFonts w:ascii="Calibri" w:hAnsi="Calibri" w:cs="Calibri"/>
                <w:color w:val="000000"/>
                <w:sz w:val="22"/>
              </w:rPr>
              <w:t>1.86</w:t>
            </w:r>
          </w:p>
        </w:tc>
        <w:tc>
          <w:tcPr>
            <w:tcW w:w="1374" w:type="dxa"/>
            <w:vAlign w:val="bottom"/>
          </w:tcPr>
          <w:p w14:paraId="676257C3" w14:textId="5FCB7064" w:rsidR="00683D12" w:rsidRDefault="00683D12" w:rsidP="00C068BA">
            <w:pPr>
              <w:jc w:val="center"/>
            </w:pPr>
            <w:r>
              <w:rPr>
                <w:rFonts w:ascii="Calibri" w:hAnsi="Calibri" w:cs="Calibri"/>
                <w:color w:val="000000"/>
                <w:sz w:val="22"/>
              </w:rPr>
              <w:t>1.67</w:t>
            </w:r>
          </w:p>
        </w:tc>
        <w:tc>
          <w:tcPr>
            <w:tcW w:w="1374" w:type="dxa"/>
            <w:vAlign w:val="bottom"/>
          </w:tcPr>
          <w:p w14:paraId="42CDD40B" w14:textId="1FD588CE" w:rsidR="00683D12" w:rsidRDefault="00683D12" w:rsidP="00C068BA">
            <w:pPr>
              <w:jc w:val="center"/>
            </w:pPr>
            <w:r>
              <w:rPr>
                <w:rFonts w:ascii="Calibri" w:hAnsi="Calibri" w:cs="Calibri"/>
                <w:color w:val="000000"/>
                <w:sz w:val="22"/>
              </w:rPr>
              <w:t>2.21</w:t>
            </w:r>
          </w:p>
        </w:tc>
        <w:tc>
          <w:tcPr>
            <w:tcW w:w="1374" w:type="dxa"/>
            <w:vAlign w:val="bottom"/>
          </w:tcPr>
          <w:p w14:paraId="6D4C7BAA" w14:textId="5DEE1582" w:rsidR="00683D12" w:rsidRDefault="00683D12" w:rsidP="00C068BA">
            <w:pPr>
              <w:jc w:val="center"/>
            </w:pPr>
            <w:r>
              <w:rPr>
                <w:rFonts w:ascii="Calibri" w:hAnsi="Calibri" w:cs="Calibri"/>
                <w:color w:val="000000"/>
                <w:sz w:val="22"/>
              </w:rPr>
              <w:t>1.9</w:t>
            </w:r>
          </w:p>
        </w:tc>
        <w:tc>
          <w:tcPr>
            <w:tcW w:w="1374" w:type="dxa"/>
            <w:vAlign w:val="bottom"/>
          </w:tcPr>
          <w:p w14:paraId="2A312883" w14:textId="11BC11CB" w:rsidR="00683D12" w:rsidRDefault="00683D12" w:rsidP="00C068BA">
            <w:pPr>
              <w:jc w:val="center"/>
            </w:pPr>
            <w:r>
              <w:rPr>
                <w:rFonts w:ascii="Calibri" w:hAnsi="Calibri" w:cs="Calibri"/>
                <w:color w:val="000000"/>
                <w:sz w:val="22"/>
              </w:rPr>
              <w:t>1.67</w:t>
            </w:r>
          </w:p>
        </w:tc>
      </w:tr>
    </w:tbl>
    <w:p w14:paraId="3DBE58D9" w14:textId="1FC9DB09" w:rsidR="003D59A9" w:rsidRDefault="003D59A9" w:rsidP="005C23A4"/>
    <w:p w14:paraId="468DC5E3" w14:textId="4DB3465E" w:rsidR="00890E72" w:rsidRDefault="00890E72" w:rsidP="00BB4785">
      <w:pPr>
        <w:pStyle w:val="Caption"/>
        <w:keepNext/>
      </w:pPr>
      <w:r>
        <w:t xml:space="preserve">Table </w:t>
      </w:r>
      <w:fldSimple w:instr=" SEQ Table \* ARABIC ">
        <w:r w:rsidR="00701C05">
          <w:rPr>
            <w:noProof/>
          </w:rPr>
          <w:t>2</w:t>
        </w:r>
      </w:fldSimple>
      <w:r>
        <w:t xml:space="preserve"> - SINR accuracy degradation for RedCap UEs with 1 RX, for 15 kHz SCS in TDL-B-100ns and TDL-C 300 ns </w:t>
      </w:r>
      <w:r>
        <w:rPr>
          <w:noProof/>
        </w:rPr>
        <w:t>channels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2876B1" w14:paraId="5B408850" w14:textId="77777777" w:rsidTr="002876B1">
        <w:tc>
          <w:tcPr>
            <w:tcW w:w="1373" w:type="dxa"/>
          </w:tcPr>
          <w:p w14:paraId="55D0BD2D" w14:textId="77777777" w:rsidR="002876B1" w:rsidRDefault="002876B1" w:rsidP="002876B1">
            <w:pPr>
              <w:jc w:val="center"/>
            </w:pPr>
          </w:p>
        </w:tc>
        <w:tc>
          <w:tcPr>
            <w:tcW w:w="8244" w:type="dxa"/>
            <w:gridSpan w:val="6"/>
          </w:tcPr>
          <w:p w14:paraId="43F64EF9" w14:textId="5C79DBC5" w:rsidR="002876B1" w:rsidRDefault="00EA11A5" w:rsidP="002876B1">
            <w:pPr>
              <w:jc w:val="center"/>
              <w:rPr>
                <w:b/>
                <w:bCs/>
              </w:rPr>
            </w:pPr>
            <w:r>
              <w:rPr>
                <w:b/>
                <w:bCs/>
              </w:rPr>
              <w:t xml:space="preserve">SINR </w:t>
            </w:r>
            <w:r w:rsidR="00C16403">
              <w:rPr>
                <w:b/>
                <w:bCs/>
              </w:rPr>
              <w:t>Accuracy</w:t>
            </w:r>
            <w:r>
              <w:rPr>
                <w:b/>
                <w:bCs/>
              </w:rPr>
              <w:t xml:space="preserve"> with 1 RX</w:t>
            </w:r>
            <w:r w:rsidRPr="2F4537DE">
              <w:rPr>
                <w:b/>
                <w:bCs/>
              </w:rPr>
              <w:t xml:space="preserve"> </w:t>
            </w:r>
            <w:r w:rsidR="002876B1" w:rsidRPr="2F4537DE">
              <w:rPr>
                <w:b/>
                <w:bCs/>
              </w:rPr>
              <w:t>[dB]</w:t>
            </w:r>
          </w:p>
        </w:tc>
      </w:tr>
      <w:tr w:rsidR="002876B1" w14:paraId="2855A53B" w14:textId="77777777" w:rsidTr="002876B1">
        <w:tc>
          <w:tcPr>
            <w:tcW w:w="1373" w:type="dxa"/>
          </w:tcPr>
          <w:p w14:paraId="55BA4771" w14:textId="77777777" w:rsidR="002876B1" w:rsidRDefault="002876B1" w:rsidP="002876B1">
            <w:pPr>
              <w:jc w:val="center"/>
            </w:pPr>
          </w:p>
        </w:tc>
        <w:tc>
          <w:tcPr>
            <w:tcW w:w="4122" w:type="dxa"/>
            <w:gridSpan w:val="3"/>
          </w:tcPr>
          <w:p w14:paraId="6653A6D8" w14:textId="20A80AF9" w:rsidR="002876B1" w:rsidRPr="00C068BA" w:rsidRDefault="002876B1" w:rsidP="002876B1">
            <w:pPr>
              <w:jc w:val="center"/>
              <w:rPr>
                <w:b/>
                <w:bCs/>
              </w:rPr>
            </w:pPr>
            <w:r>
              <w:rPr>
                <w:b/>
                <w:bCs/>
              </w:rPr>
              <w:t>TDL-B 100ns</w:t>
            </w:r>
            <w:r w:rsidRPr="00C068BA">
              <w:rPr>
                <w:b/>
                <w:bCs/>
              </w:rPr>
              <w:t xml:space="preserve"> </w:t>
            </w:r>
            <w:r>
              <w:rPr>
                <w:b/>
                <w:bCs/>
              </w:rPr>
              <w:t>15 kHz</w:t>
            </w:r>
          </w:p>
        </w:tc>
        <w:tc>
          <w:tcPr>
            <w:tcW w:w="4122" w:type="dxa"/>
            <w:gridSpan w:val="3"/>
          </w:tcPr>
          <w:p w14:paraId="3234A2C8" w14:textId="3A8B379A" w:rsidR="002876B1" w:rsidRPr="00C068BA" w:rsidRDefault="002876B1" w:rsidP="002876B1">
            <w:pPr>
              <w:jc w:val="center"/>
              <w:rPr>
                <w:b/>
                <w:bCs/>
              </w:rPr>
            </w:pPr>
            <w:r>
              <w:rPr>
                <w:b/>
                <w:bCs/>
              </w:rPr>
              <w:t>TDL-C</w:t>
            </w:r>
            <w:r w:rsidRPr="00C068BA">
              <w:rPr>
                <w:b/>
                <w:bCs/>
              </w:rPr>
              <w:t xml:space="preserve"> 30</w:t>
            </w:r>
            <w:r>
              <w:rPr>
                <w:b/>
                <w:bCs/>
              </w:rPr>
              <w:t>0</w:t>
            </w:r>
            <w:r w:rsidRPr="00C068BA">
              <w:rPr>
                <w:b/>
                <w:bCs/>
              </w:rPr>
              <w:t>ns 15kHz</w:t>
            </w:r>
          </w:p>
        </w:tc>
      </w:tr>
      <w:tr w:rsidR="002876B1" w14:paraId="3A03F650" w14:textId="77777777" w:rsidTr="002876B1">
        <w:tc>
          <w:tcPr>
            <w:tcW w:w="1373" w:type="dxa"/>
          </w:tcPr>
          <w:p w14:paraId="78B0825A" w14:textId="77777777" w:rsidR="002876B1" w:rsidRPr="00C068BA" w:rsidRDefault="002876B1" w:rsidP="002876B1">
            <w:pPr>
              <w:jc w:val="center"/>
              <w:rPr>
                <w:b/>
                <w:bCs/>
              </w:rPr>
            </w:pPr>
            <w:r w:rsidRPr="00C068BA">
              <w:rPr>
                <w:b/>
                <w:bCs/>
              </w:rPr>
              <w:t>SINR [dB]</w:t>
            </w:r>
          </w:p>
        </w:tc>
        <w:tc>
          <w:tcPr>
            <w:tcW w:w="1374" w:type="dxa"/>
          </w:tcPr>
          <w:p w14:paraId="2685A032" w14:textId="77777777" w:rsidR="002876B1" w:rsidRPr="00C068BA" w:rsidRDefault="002876B1" w:rsidP="002876B1">
            <w:pPr>
              <w:jc w:val="center"/>
              <w:rPr>
                <w:b/>
                <w:bCs/>
              </w:rPr>
            </w:pPr>
            <w:r w:rsidRPr="00C068BA">
              <w:rPr>
                <w:b/>
                <w:bCs/>
              </w:rPr>
              <w:t>5 samples</w:t>
            </w:r>
          </w:p>
        </w:tc>
        <w:tc>
          <w:tcPr>
            <w:tcW w:w="1374" w:type="dxa"/>
          </w:tcPr>
          <w:p w14:paraId="6F5F6E69" w14:textId="77777777" w:rsidR="002876B1" w:rsidRPr="00C068BA" w:rsidRDefault="002876B1" w:rsidP="002876B1">
            <w:pPr>
              <w:jc w:val="center"/>
              <w:rPr>
                <w:b/>
                <w:bCs/>
              </w:rPr>
            </w:pPr>
            <w:r w:rsidRPr="00C068BA">
              <w:rPr>
                <w:b/>
                <w:bCs/>
              </w:rPr>
              <w:t>10 samples</w:t>
            </w:r>
          </w:p>
        </w:tc>
        <w:tc>
          <w:tcPr>
            <w:tcW w:w="1374" w:type="dxa"/>
          </w:tcPr>
          <w:p w14:paraId="3B1BA097" w14:textId="77777777" w:rsidR="002876B1" w:rsidRPr="00C068BA" w:rsidRDefault="002876B1" w:rsidP="002876B1">
            <w:pPr>
              <w:jc w:val="center"/>
              <w:rPr>
                <w:b/>
                <w:bCs/>
              </w:rPr>
            </w:pPr>
            <w:r w:rsidRPr="00C068BA">
              <w:rPr>
                <w:b/>
                <w:bCs/>
              </w:rPr>
              <w:t>20 samples</w:t>
            </w:r>
          </w:p>
        </w:tc>
        <w:tc>
          <w:tcPr>
            <w:tcW w:w="1374" w:type="dxa"/>
          </w:tcPr>
          <w:p w14:paraId="2DEC90CE" w14:textId="77777777" w:rsidR="002876B1" w:rsidRPr="00C068BA" w:rsidRDefault="002876B1" w:rsidP="002876B1">
            <w:pPr>
              <w:jc w:val="center"/>
              <w:rPr>
                <w:b/>
                <w:bCs/>
              </w:rPr>
            </w:pPr>
            <w:r w:rsidRPr="00C068BA">
              <w:rPr>
                <w:b/>
                <w:bCs/>
              </w:rPr>
              <w:t>5 samples</w:t>
            </w:r>
          </w:p>
        </w:tc>
        <w:tc>
          <w:tcPr>
            <w:tcW w:w="1374" w:type="dxa"/>
          </w:tcPr>
          <w:p w14:paraId="677C0168" w14:textId="77777777" w:rsidR="002876B1" w:rsidRPr="00C068BA" w:rsidRDefault="002876B1" w:rsidP="002876B1">
            <w:pPr>
              <w:jc w:val="center"/>
              <w:rPr>
                <w:b/>
                <w:bCs/>
              </w:rPr>
            </w:pPr>
            <w:r w:rsidRPr="00C068BA">
              <w:rPr>
                <w:b/>
                <w:bCs/>
              </w:rPr>
              <w:t>10 samples</w:t>
            </w:r>
          </w:p>
        </w:tc>
        <w:tc>
          <w:tcPr>
            <w:tcW w:w="1374" w:type="dxa"/>
          </w:tcPr>
          <w:p w14:paraId="1B4ED311" w14:textId="77777777" w:rsidR="002876B1" w:rsidRPr="00C068BA" w:rsidRDefault="002876B1" w:rsidP="002876B1">
            <w:pPr>
              <w:jc w:val="center"/>
              <w:rPr>
                <w:b/>
                <w:bCs/>
              </w:rPr>
            </w:pPr>
            <w:r w:rsidRPr="00C068BA">
              <w:rPr>
                <w:b/>
                <w:bCs/>
              </w:rPr>
              <w:t>20 samples</w:t>
            </w:r>
          </w:p>
        </w:tc>
      </w:tr>
      <w:tr w:rsidR="002876B1" w14:paraId="02025734" w14:textId="77777777" w:rsidTr="002876B1">
        <w:tc>
          <w:tcPr>
            <w:tcW w:w="1373" w:type="dxa"/>
          </w:tcPr>
          <w:p w14:paraId="450D2B50" w14:textId="77777777" w:rsidR="002876B1" w:rsidRPr="00C068BA" w:rsidRDefault="002876B1" w:rsidP="002876B1">
            <w:pPr>
              <w:jc w:val="center"/>
              <w:rPr>
                <w:b/>
                <w:bCs/>
              </w:rPr>
            </w:pPr>
            <w:r w:rsidRPr="00C068BA">
              <w:rPr>
                <w:b/>
                <w:bCs/>
              </w:rPr>
              <w:t>-10</w:t>
            </w:r>
          </w:p>
        </w:tc>
        <w:tc>
          <w:tcPr>
            <w:tcW w:w="1374" w:type="dxa"/>
            <w:vAlign w:val="bottom"/>
          </w:tcPr>
          <w:p w14:paraId="25436425" w14:textId="4475B89B" w:rsidR="002876B1" w:rsidRPr="00BB4785" w:rsidRDefault="002876B1" w:rsidP="002876B1">
            <w:pPr>
              <w:jc w:val="center"/>
              <w:rPr>
                <w:color w:val="D0CECE" w:themeColor="background2" w:themeShade="E6"/>
              </w:rPr>
            </w:pPr>
            <w:r w:rsidRPr="00BB4785">
              <w:rPr>
                <w:color w:val="D0CECE" w:themeColor="background2" w:themeShade="E6"/>
              </w:rPr>
              <w:t>3.4</w:t>
            </w:r>
          </w:p>
        </w:tc>
        <w:tc>
          <w:tcPr>
            <w:tcW w:w="1374" w:type="dxa"/>
            <w:vAlign w:val="bottom"/>
          </w:tcPr>
          <w:p w14:paraId="2565AF3E" w14:textId="7337F3F0" w:rsidR="002876B1" w:rsidRDefault="002876B1" w:rsidP="002876B1">
            <w:pPr>
              <w:jc w:val="center"/>
            </w:pPr>
            <w:r>
              <w:rPr>
                <w:rFonts w:ascii="Calibri" w:hAnsi="Calibri" w:cs="Calibri"/>
                <w:color w:val="000000"/>
                <w:sz w:val="22"/>
              </w:rPr>
              <w:t>2.69</w:t>
            </w:r>
          </w:p>
        </w:tc>
        <w:tc>
          <w:tcPr>
            <w:tcW w:w="1374" w:type="dxa"/>
            <w:vAlign w:val="bottom"/>
          </w:tcPr>
          <w:p w14:paraId="4900A228" w14:textId="44963207" w:rsidR="002876B1" w:rsidRDefault="002876B1" w:rsidP="002876B1">
            <w:pPr>
              <w:jc w:val="center"/>
            </w:pPr>
            <w:r>
              <w:rPr>
                <w:rFonts w:ascii="Calibri" w:hAnsi="Calibri" w:cs="Calibri"/>
                <w:color w:val="000000"/>
                <w:sz w:val="22"/>
              </w:rPr>
              <w:t>2.26</w:t>
            </w:r>
          </w:p>
        </w:tc>
        <w:tc>
          <w:tcPr>
            <w:tcW w:w="1374" w:type="dxa"/>
            <w:vAlign w:val="bottom"/>
          </w:tcPr>
          <w:p w14:paraId="3859C10F" w14:textId="0ECB6EE4" w:rsidR="002876B1" w:rsidRPr="00BB4785" w:rsidRDefault="002876B1" w:rsidP="002876B1">
            <w:pPr>
              <w:jc w:val="center"/>
              <w:rPr>
                <w:color w:val="D0CECE" w:themeColor="background2" w:themeShade="E6"/>
              </w:rPr>
            </w:pPr>
            <w:r w:rsidRPr="00BB4785">
              <w:rPr>
                <w:color w:val="D0CECE" w:themeColor="background2" w:themeShade="E6"/>
              </w:rPr>
              <w:t>3.32</w:t>
            </w:r>
          </w:p>
        </w:tc>
        <w:tc>
          <w:tcPr>
            <w:tcW w:w="1374" w:type="dxa"/>
            <w:vAlign w:val="bottom"/>
          </w:tcPr>
          <w:p w14:paraId="66501ED5" w14:textId="2D69E816" w:rsidR="002876B1" w:rsidRDefault="002876B1" w:rsidP="002876B1">
            <w:pPr>
              <w:jc w:val="center"/>
            </w:pPr>
            <w:r>
              <w:rPr>
                <w:rFonts w:ascii="Calibri" w:hAnsi="Calibri" w:cs="Calibri"/>
                <w:color w:val="000000"/>
                <w:sz w:val="22"/>
              </w:rPr>
              <w:t>2.7</w:t>
            </w:r>
          </w:p>
        </w:tc>
        <w:tc>
          <w:tcPr>
            <w:tcW w:w="1374" w:type="dxa"/>
            <w:vAlign w:val="bottom"/>
          </w:tcPr>
          <w:p w14:paraId="2ABBCF09" w14:textId="52F963DD" w:rsidR="002876B1" w:rsidRDefault="002876B1" w:rsidP="002876B1">
            <w:pPr>
              <w:jc w:val="center"/>
            </w:pPr>
            <w:r>
              <w:rPr>
                <w:rFonts w:ascii="Calibri" w:hAnsi="Calibri" w:cs="Calibri"/>
                <w:color w:val="000000"/>
                <w:sz w:val="22"/>
              </w:rPr>
              <w:t>2.29</w:t>
            </w:r>
          </w:p>
        </w:tc>
      </w:tr>
      <w:tr w:rsidR="002876B1" w14:paraId="7DDF167C" w14:textId="77777777" w:rsidTr="002876B1">
        <w:tc>
          <w:tcPr>
            <w:tcW w:w="1373" w:type="dxa"/>
          </w:tcPr>
          <w:p w14:paraId="2ED80B95" w14:textId="77777777" w:rsidR="002876B1" w:rsidRPr="00C068BA" w:rsidRDefault="002876B1" w:rsidP="002876B1">
            <w:pPr>
              <w:jc w:val="center"/>
              <w:rPr>
                <w:b/>
                <w:bCs/>
              </w:rPr>
            </w:pPr>
            <w:r w:rsidRPr="00C068BA">
              <w:rPr>
                <w:b/>
                <w:bCs/>
              </w:rPr>
              <w:t>-8</w:t>
            </w:r>
          </w:p>
        </w:tc>
        <w:tc>
          <w:tcPr>
            <w:tcW w:w="1374" w:type="dxa"/>
            <w:vAlign w:val="bottom"/>
          </w:tcPr>
          <w:p w14:paraId="3141149F" w14:textId="510A097D" w:rsidR="002876B1" w:rsidRPr="00BB4785" w:rsidRDefault="002876B1" w:rsidP="002876B1">
            <w:pPr>
              <w:jc w:val="center"/>
              <w:rPr>
                <w:color w:val="D0CECE" w:themeColor="background2" w:themeShade="E6"/>
              </w:rPr>
            </w:pPr>
            <w:r w:rsidRPr="00BB4785">
              <w:rPr>
                <w:color w:val="D0CECE" w:themeColor="background2" w:themeShade="E6"/>
              </w:rPr>
              <w:t>2.83</w:t>
            </w:r>
          </w:p>
        </w:tc>
        <w:tc>
          <w:tcPr>
            <w:tcW w:w="1374" w:type="dxa"/>
            <w:vAlign w:val="bottom"/>
          </w:tcPr>
          <w:p w14:paraId="28C0D8CD" w14:textId="091ADD2D" w:rsidR="002876B1" w:rsidRDefault="002876B1" w:rsidP="002876B1">
            <w:pPr>
              <w:jc w:val="center"/>
            </w:pPr>
            <w:r>
              <w:rPr>
                <w:rFonts w:ascii="Calibri" w:hAnsi="Calibri" w:cs="Calibri"/>
                <w:color w:val="000000"/>
                <w:sz w:val="22"/>
              </w:rPr>
              <w:t>2.31</w:t>
            </w:r>
          </w:p>
        </w:tc>
        <w:tc>
          <w:tcPr>
            <w:tcW w:w="1374" w:type="dxa"/>
            <w:vAlign w:val="bottom"/>
          </w:tcPr>
          <w:p w14:paraId="0949FD6D" w14:textId="66A3B5E0" w:rsidR="002876B1" w:rsidRDefault="002876B1" w:rsidP="002876B1">
            <w:pPr>
              <w:jc w:val="center"/>
            </w:pPr>
            <w:r>
              <w:rPr>
                <w:rFonts w:ascii="Calibri" w:hAnsi="Calibri" w:cs="Calibri"/>
                <w:color w:val="000000"/>
                <w:sz w:val="22"/>
              </w:rPr>
              <w:t>1.98</w:t>
            </w:r>
          </w:p>
        </w:tc>
        <w:tc>
          <w:tcPr>
            <w:tcW w:w="1374" w:type="dxa"/>
            <w:vAlign w:val="bottom"/>
          </w:tcPr>
          <w:p w14:paraId="768C06FA" w14:textId="44790740" w:rsidR="002876B1" w:rsidRPr="00BB4785" w:rsidRDefault="002876B1" w:rsidP="002876B1">
            <w:pPr>
              <w:jc w:val="center"/>
              <w:rPr>
                <w:color w:val="D0CECE" w:themeColor="background2" w:themeShade="E6"/>
              </w:rPr>
            </w:pPr>
            <w:r w:rsidRPr="00BB4785">
              <w:rPr>
                <w:color w:val="D0CECE" w:themeColor="background2" w:themeShade="E6"/>
              </w:rPr>
              <w:t>2.79</w:t>
            </w:r>
          </w:p>
        </w:tc>
        <w:tc>
          <w:tcPr>
            <w:tcW w:w="1374" w:type="dxa"/>
            <w:vAlign w:val="bottom"/>
          </w:tcPr>
          <w:p w14:paraId="74F4907D" w14:textId="721806A7" w:rsidR="002876B1" w:rsidRDefault="002876B1" w:rsidP="002876B1">
            <w:pPr>
              <w:jc w:val="center"/>
            </w:pPr>
            <w:r>
              <w:rPr>
                <w:rFonts w:ascii="Calibri" w:hAnsi="Calibri" w:cs="Calibri"/>
                <w:color w:val="000000"/>
                <w:sz w:val="22"/>
              </w:rPr>
              <w:t>2.31</w:t>
            </w:r>
          </w:p>
        </w:tc>
        <w:tc>
          <w:tcPr>
            <w:tcW w:w="1374" w:type="dxa"/>
            <w:vAlign w:val="bottom"/>
          </w:tcPr>
          <w:p w14:paraId="65580C5C" w14:textId="1EC41DCB" w:rsidR="002876B1" w:rsidRDefault="002876B1" w:rsidP="002876B1">
            <w:pPr>
              <w:jc w:val="center"/>
            </w:pPr>
            <w:r>
              <w:rPr>
                <w:rFonts w:ascii="Calibri" w:hAnsi="Calibri" w:cs="Calibri"/>
                <w:color w:val="000000"/>
                <w:sz w:val="22"/>
              </w:rPr>
              <w:t>2.01</w:t>
            </w:r>
          </w:p>
        </w:tc>
      </w:tr>
      <w:tr w:rsidR="002876B1" w14:paraId="511FC7AF" w14:textId="77777777" w:rsidTr="002876B1">
        <w:tc>
          <w:tcPr>
            <w:tcW w:w="1373" w:type="dxa"/>
          </w:tcPr>
          <w:p w14:paraId="726E96EB" w14:textId="77777777" w:rsidR="002876B1" w:rsidRPr="00C068BA" w:rsidRDefault="002876B1" w:rsidP="002876B1">
            <w:pPr>
              <w:jc w:val="center"/>
              <w:rPr>
                <w:b/>
                <w:bCs/>
              </w:rPr>
            </w:pPr>
            <w:r w:rsidRPr="2F4537DE">
              <w:rPr>
                <w:b/>
                <w:bCs/>
              </w:rPr>
              <w:t>-6</w:t>
            </w:r>
          </w:p>
        </w:tc>
        <w:tc>
          <w:tcPr>
            <w:tcW w:w="1374" w:type="dxa"/>
            <w:vAlign w:val="bottom"/>
          </w:tcPr>
          <w:p w14:paraId="17A0A996" w14:textId="31854ADC" w:rsidR="002876B1" w:rsidRDefault="002876B1" w:rsidP="002876B1">
            <w:pPr>
              <w:jc w:val="center"/>
            </w:pPr>
            <w:r>
              <w:rPr>
                <w:rFonts w:ascii="Calibri" w:hAnsi="Calibri" w:cs="Calibri"/>
                <w:color w:val="000000"/>
                <w:sz w:val="22"/>
              </w:rPr>
              <w:t>2.47</w:t>
            </w:r>
          </w:p>
        </w:tc>
        <w:tc>
          <w:tcPr>
            <w:tcW w:w="1374" w:type="dxa"/>
            <w:vAlign w:val="bottom"/>
          </w:tcPr>
          <w:p w14:paraId="0996AED8" w14:textId="6195B6C2" w:rsidR="002876B1" w:rsidRDefault="002876B1" w:rsidP="002876B1">
            <w:pPr>
              <w:jc w:val="center"/>
            </w:pPr>
            <w:r>
              <w:rPr>
                <w:rFonts w:ascii="Calibri" w:hAnsi="Calibri" w:cs="Calibri"/>
                <w:color w:val="000000"/>
                <w:sz w:val="22"/>
              </w:rPr>
              <w:t>2.04</w:t>
            </w:r>
          </w:p>
        </w:tc>
        <w:tc>
          <w:tcPr>
            <w:tcW w:w="1374" w:type="dxa"/>
            <w:vAlign w:val="bottom"/>
          </w:tcPr>
          <w:p w14:paraId="74BE55A7" w14:textId="47910C57" w:rsidR="002876B1" w:rsidRDefault="002876B1" w:rsidP="002876B1">
            <w:pPr>
              <w:jc w:val="center"/>
            </w:pPr>
            <w:r>
              <w:rPr>
                <w:rFonts w:ascii="Calibri" w:hAnsi="Calibri" w:cs="Calibri"/>
                <w:color w:val="000000"/>
                <w:sz w:val="22"/>
              </w:rPr>
              <w:t>1.8</w:t>
            </w:r>
          </w:p>
        </w:tc>
        <w:tc>
          <w:tcPr>
            <w:tcW w:w="1374" w:type="dxa"/>
            <w:vAlign w:val="bottom"/>
          </w:tcPr>
          <w:p w14:paraId="44E8E8EB" w14:textId="64B7C897" w:rsidR="002876B1" w:rsidRDefault="002876B1" w:rsidP="002876B1">
            <w:pPr>
              <w:jc w:val="center"/>
            </w:pPr>
            <w:r>
              <w:rPr>
                <w:rFonts w:ascii="Calibri" w:hAnsi="Calibri" w:cs="Calibri"/>
                <w:color w:val="000000"/>
                <w:sz w:val="22"/>
              </w:rPr>
              <w:t>2.43</w:t>
            </w:r>
          </w:p>
        </w:tc>
        <w:tc>
          <w:tcPr>
            <w:tcW w:w="1374" w:type="dxa"/>
            <w:vAlign w:val="bottom"/>
          </w:tcPr>
          <w:p w14:paraId="363C65F3" w14:textId="79972C82" w:rsidR="002876B1" w:rsidRDefault="002876B1" w:rsidP="002876B1">
            <w:pPr>
              <w:jc w:val="center"/>
            </w:pPr>
            <w:r>
              <w:rPr>
                <w:rFonts w:ascii="Calibri" w:hAnsi="Calibri" w:cs="Calibri"/>
                <w:color w:val="000000"/>
                <w:sz w:val="22"/>
              </w:rPr>
              <w:t>2.02</w:t>
            </w:r>
          </w:p>
        </w:tc>
        <w:tc>
          <w:tcPr>
            <w:tcW w:w="1374" w:type="dxa"/>
            <w:vAlign w:val="bottom"/>
          </w:tcPr>
          <w:p w14:paraId="461FE84E" w14:textId="37936765" w:rsidR="002876B1" w:rsidRDefault="002876B1" w:rsidP="002876B1">
            <w:pPr>
              <w:jc w:val="center"/>
            </w:pPr>
            <w:r>
              <w:rPr>
                <w:rFonts w:ascii="Calibri" w:hAnsi="Calibri" w:cs="Calibri"/>
                <w:color w:val="000000"/>
                <w:sz w:val="22"/>
              </w:rPr>
              <w:t>1.82</w:t>
            </w:r>
          </w:p>
        </w:tc>
      </w:tr>
      <w:tr w:rsidR="002876B1" w14:paraId="7E3B3F07" w14:textId="77777777" w:rsidTr="002876B1">
        <w:trPr>
          <w:trHeight w:val="70"/>
        </w:trPr>
        <w:tc>
          <w:tcPr>
            <w:tcW w:w="1373" w:type="dxa"/>
          </w:tcPr>
          <w:p w14:paraId="4B3C6C20" w14:textId="77777777" w:rsidR="002876B1" w:rsidRPr="00C068BA" w:rsidRDefault="002876B1" w:rsidP="002876B1">
            <w:pPr>
              <w:jc w:val="center"/>
              <w:rPr>
                <w:b/>
                <w:bCs/>
              </w:rPr>
            </w:pPr>
            <w:r w:rsidRPr="2F4537DE">
              <w:rPr>
                <w:b/>
                <w:bCs/>
              </w:rPr>
              <w:t>-4</w:t>
            </w:r>
          </w:p>
        </w:tc>
        <w:tc>
          <w:tcPr>
            <w:tcW w:w="1374" w:type="dxa"/>
            <w:vAlign w:val="bottom"/>
          </w:tcPr>
          <w:p w14:paraId="680CE283" w14:textId="2293339C" w:rsidR="002876B1" w:rsidRDefault="002876B1" w:rsidP="002876B1">
            <w:pPr>
              <w:jc w:val="center"/>
            </w:pPr>
            <w:r>
              <w:rPr>
                <w:rFonts w:ascii="Calibri" w:hAnsi="Calibri" w:cs="Calibri"/>
                <w:color w:val="000000"/>
                <w:sz w:val="22"/>
              </w:rPr>
              <w:t>2.22</w:t>
            </w:r>
          </w:p>
        </w:tc>
        <w:tc>
          <w:tcPr>
            <w:tcW w:w="1374" w:type="dxa"/>
            <w:vAlign w:val="bottom"/>
          </w:tcPr>
          <w:p w14:paraId="515AA217" w14:textId="042F9E86" w:rsidR="002876B1" w:rsidRDefault="002876B1" w:rsidP="002876B1">
            <w:pPr>
              <w:jc w:val="center"/>
            </w:pPr>
            <w:r>
              <w:rPr>
                <w:rFonts w:ascii="Calibri" w:hAnsi="Calibri" w:cs="Calibri"/>
                <w:color w:val="000000"/>
                <w:sz w:val="22"/>
              </w:rPr>
              <w:t>1.87</w:t>
            </w:r>
          </w:p>
        </w:tc>
        <w:tc>
          <w:tcPr>
            <w:tcW w:w="1374" w:type="dxa"/>
            <w:vAlign w:val="bottom"/>
          </w:tcPr>
          <w:p w14:paraId="1D0938C7" w14:textId="31E12CA8" w:rsidR="002876B1" w:rsidRDefault="002876B1" w:rsidP="002876B1">
            <w:pPr>
              <w:jc w:val="center"/>
            </w:pPr>
            <w:r>
              <w:rPr>
                <w:rFonts w:ascii="Calibri" w:hAnsi="Calibri" w:cs="Calibri"/>
                <w:color w:val="000000"/>
                <w:sz w:val="22"/>
              </w:rPr>
              <w:t>1.68</w:t>
            </w:r>
          </w:p>
        </w:tc>
        <w:tc>
          <w:tcPr>
            <w:tcW w:w="1374" w:type="dxa"/>
            <w:vAlign w:val="bottom"/>
          </w:tcPr>
          <w:p w14:paraId="05D3FDC4" w14:textId="2CF26463" w:rsidR="002876B1" w:rsidRDefault="002876B1" w:rsidP="002876B1">
            <w:pPr>
              <w:jc w:val="center"/>
            </w:pPr>
            <w:r>
              <w:rPr>
                <w:rFonts w:ascii="Calibri" w:hAnsi="Calibri" w:cs="Calibri"/>
                <w:color w:val="000000"/>
                <w:sz w:val="22"/>
              </w:rPr>
              <w:t>2.18</w:t>
            </w:r>
          </w:p>
        </w:tc>
        <w:tc>
          <w:tcPr>
            <w:tcW w:w="1374" w:type="dxa"/>
            <w:vAlign w:val="bottom"/>
          </w:tcPr>
          <w:p w14:paraId="30BB0904" w14:textId="6A01E382" w:rsidR="002876B1" w:rsidRDefault="002876B1" w:rsidP="002876B1">
            <w:pPr>
              <w:jc w:val="center"/>
            </w:pPr>
            <w:r>
              <w:rPr>
                <w:rFonts w:ascii="Calibri" w:hAnsi="Calibri" w:cs="Calibri"/>
                <w:color w:val="000000"/>
                <w:sz w:val="22"/>
              </w:rPr>
              <w:t>1.85</w:t>
            </w:r>
          </w:p>
        </w:tc>
        <w:tc>
          <w:tcPr>
            <w:tcW w:w="1374" w:type="dxa"/>
            <w:vAlign w:val="bottom"/>
          </w:tcPr>
          <w:p w14:paraId="1255BCDE" w14:textId="6581DF3F" w:rsidR="002876B1" w:rsidRDefault="002876B1" w:rsidP="002876B1">
            <w:pPr>
              <w:jc w:val="center"/>
            </w:pPr>
            <w:r>
              <w:rPr>
                <w:rFonts w:ascii="Calibri" w:hAnsi="Calibri" w:cs="Calibri"/>
                <w:color w:val="000000"/>
                <w:sz w:val="22"/>
              </w:rPr>
              <w:t>1.7</w:t>
            </w:r>
          </w:p>
        </w:tc>
      </w:tr>
    </w:tbl>
    <w:p w14:paraId="485090D3" w14:textId="7417AB8A" w:rsidR="002876B1" w:rsidRDefault="002876B1" w:rsidP="005C23A4"/>
    <w:p w14:paraId="6674488F" w14:textId="77089AC1" w:rsidR="00CE7ECF" w:rsidRDefault="00CE7ECF" w:rsidP="00BB4785">
      <w:pPr>
        <w:pStyle w:val="Caption"/>
        <w:keepNext/>
      </w:pPr>
      <w:r>
        <w:t xml:space="preserve">Table </w:t>
      </w:r>
      <w:fldSimple w:instr=" SEQ Table \* ARABIC ">
        <w:r w:rsidR="00701C05">
          <w:rPr>
            <w:noProof/>
          </w:rPr>
          <w:t>3</w:t>
        </w:r>
      </w:fldSimple>
      <w:r>
        <w:t xml:space="preserve"> - SINR accuracy degradation for RedCap UEs with 1 RX, for 30 kHz SCS in AWGN and TDL-A 30 ns </w:t>
      </w:r>
      <w:r>
        <w:rPr>
          <w:noProof/>
        </w:rPr>
        <w:t>channels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2876B1" w14:paraId="2B7B7BBF" w14:textId="77777777" w:rsidTr="002876B1">
        <w:tc>
          <w:tcPr>
            <w:tcW w:w="1373" w:type="dxa"/>
          </w:tcPr>
          <w:p w14:paraId="27A59488" w14:textId="77777777" w:rsidR="002876B1" w:rsidRDefault="002876B1" w:rsidP="002876B1">
            <w:pPr>
              <w:jc w:val="center"/>
            </w:pPr>
          </w:p>
        </w:tc>
        <w:tc>
          <w:tcPr>
            <w:tcW w:w="8244" w:type="dxa"/>
            <w:gridSpan w:val="6"/>
          </w:tcPr>
          <w:p w14:paraId="163FDFDA" w14:textId="72E2FBD5" w:rsidR="002876B1" w:rsidRDefault="00EA11A5" w:rsidP="002876B1">
            <w:pPr>
              <w:jc w:val="center"/>
              <w:rPr>
                <w:b/>
                <w:bCs/>
              </w:rPr>
            </w:pPr>
            <w:r>
              <w:rPr>
                <w:b/>
                <w:bCs/>
              </w:rPr>
              <w:t xml:space="preserve">SINR </w:t>
            </w:r>
            <w:r w:rsidR="00C16403">
              <w:rPr>
                <w:b/>
                <w:bCs/>
              </w:rPr>
              <w:t>Accuracy</w:t>
            </w:r>
            <w:r>
              <w:rPr>
                <w:b/>
                <w:bCs/>
              </w:rPr>
              <w:t xml:space="preserve"> with 1 RX</w:t>
            </w:r>
            <w:r w:rsidRPr="2F4537DE">
              <w:rPr>
                <w:b/>
                <w:bCs/>
              </w:rPr>
              <w:t xml:space="preserve"> </w:t>
            </w:r>
            <w:r w:rsidR="002876B1" w:rsidRPr="2F4537DE">
              <w:rPr>
                <w:b/>
                <w:bCs/>
              </w:rPr>
              <w:t>[dB]</w:t>
            </w:r>
          </w:p>
        </w:tc>
      </w:tr>
      <w:tr w:rsidR="002876B1" w14:paraId="72800487" w14:textId="77777777" w:rsidTr="002876B1">
        <w:tc>
          <w:tcPr>
            <w:tcW w:w="1373" w:type="dxa"/>
          </w:tcPr>
          <w:p w14:paraId="3B472827" w14:textId="77777777" w:rsidR="002876B1" w:rsidRDefault="002876B1" w:rsidP="002876B1">
            <w:pPr>
              <w:jc w:val="center"/>
            </w:pPr>
          </w:p>
        </w:tc>
        <w:tc>
          <w:tcPr>
            <w:tcW w:w="4122" w:type="dxa"/>
            <w:gridSpan w:val="3"/>
          </w:tcPr>
          <w:p w14:paraId="33DC2ADF" w14:textId="74FB7BE6" w:rsidR="002876B1" w:rsidRPr="00C068BA" w:rsidRDefault="002876B1" w:rsidP="002876B1">
            <w:pPr>
              <w:jc w:val="center"/>
              <w:rPr>
                <w:b/>
                <w:bCs/>
              </w:rPr>
            </w:pPr>
            <w:r w:rsidRPr="00C068BA">
              <w:rPr>
                <w:b/>
                <w:bCs/>
              </w:rPr>
              <w:t xml:space="preserve">AWGN </w:t>
            </w:r>
            <w:r>
              <w:rPr>
                <w:b/>
                <w:bCs/>
              </w:rPr>
              <w:t>30</w:t>
            </w:r>
            <w:r w:rsidRPr="00C068BA">
              <w:rPr>
                <w:b/>
                <w:bCs/>
              </w:rPr>
              <w:t xml:space="preserve">kHz </w:t>
            </w:r>
          </w:p>
        </w:tc>
        <w:tc>
          <w:tcPr>
            <w:tcW w:w="4122" w:type="dxa"/>
            <w:gridSpan w:val="3"/>
          </w:tcPr>
          <w:p w14:paraId="20658A86" w14:textId="6A9866C2" w:rsidR="002876B1" w:rsidRPr="00C068BA" w:rsidRDefault="002876B1" w:rsidP="002876B1">
            <w:pPr>
              <w:jc w:val="center"/>
              <w:rPr>
                <w:b/>
                <w:bCs/>
              </w:rPr>
            </w:pPr>
            <w:r>
              <w:rPr>
                <w:b/>
                <w:bCs/>
              </w:rPr>
              <w:t>TDL-A</w:t>
            </w:r>
            <w:r w:rsidRPr="00C068BA">
              <w:rPr>
                <w:b/>
                <w:bCs/>
              </w:rPr>
              <w:t xml:space="preserve"> 30ns </w:t>
            </w:r>
            <w:r>
              <w:rPr>
                <w:b/>
                <w:bCs/>
              </w:rPr>
              <w:t>30</w:t>
            </w:r>
            <w:r w:rsidRPr="00C068BA">
              <w:rPr>
                <w:b/>
                <w:bCs/>
              </w:rPr>
              <w:t>kHz</w:t>
            </w:r>
          </w:p>
        </w:tc>
      </w:tr>
      <w:tr w:rsidR="002876B1" w14:paraId="13DC40BA" w14:textId="77777777" w:rsidTr="002876B1">
        <w:tc>
          <w:tcPr>
            <w:tcW w:w="1373" w:type="dxa"/>
          </w:tcPr>
          <w:p w14:paraId="343AA4AE" w14:textId="77777777" w:rsidR="002876B1" w:rsidRPr="00C068BA" w:rsidRDefault="002876B1" w:rsidP="002876B1">
            <w:pPr>
              <w:jc w:val="center"/>
              <w:rPr>
                <w:b/>
                <w:bCs/>
              </w:rPr>
            </w:pPr>
            <w:r w:rsidRPr="00C068BA">
              <w:rPr>
                <w:b/>
                <w:bCs/>
              </w:rPr>
              <w:lastRenderedPageBreak/>
              <w:t>SINR [dB]</w:t>
            </w:r>
          </w:p>
        </w:tc>
        <w:tc>
          <w:tcPr>
            <w:tcW w:w="1374" w:type="dxa"/>
          </w:tcPr>
          <w:p w14:paraId="48CC87F1" w14:textId="77777777" w:rsidR="002876B1" w:rsidRPr="00C068BA" w:rsidRDefault="002876B1" w:rsidP="002876B1">
            <w:pPr>
              <w:jc w:val="center"/>
              <w:rPr>
                <w:b/>
                <w:bCs/>
              </w:rPr>
            </w:pPr>
            <w:r w:rsidRPr="00C068BA">
              <w:rPr>
                <w:b/>
                <w:bCs/>
              </w:rPr>
              <w:t>5 samples</w:t>
            </w:r>
          </w:p>
        </w:tc>
        <w:tc>
          <w:tcPr>
            <w:tcW w:w="1374" w:type="dxa"/>
          </w:tcPr>
          <w:p w14:paraId="6988157F" w14:textId="77777777" w:rsidR="002876B1" w:rsidRPr="00C068BA" w:rsidRDefault="002876B1" w:rsidP="002876B1">
            <w:pPr>
              <w:jc w:val="center"/>
              <w:rPr>
                <w:b/>
                <w:bCs/>
              </w:rPr>
            </w:pPr>
            <w:r w:rsidRPr="00C068BA">
              <w:rPr>
                <w:b/>
                <w:bCs/>
              </w:rPr>
              <w:t>10 samples</w:t>
            </w:r>
          </w:p>
        </w:tc>
        <w:tc>
          <w:tcPr>
            <w:tcW w:w="1374" w:type="dxa"/>
          </w:tcPr>
          <w:p w14:paraId="24AD8706" w14:textId="77777777" w:rsidR="002876B1" w:rsidRPr="00C068BA" w:rsidRDefault="002876B1" w:rsidP="002876B1">
            <w:pPr>
              <w:jc w:val="center"/>
              <w:rPr>
                <w:b/>
                <w:bCs/>
              </w:rPr>
            </w:pPr>
            <w:r w:rsidRPr="00C068BA">
              <w:rPr>
                <w:b/>
                <w:bCs/>
              </w:rPr>
              <w:t>20 samples</w:t>
            </w:r>
          </w:p>
        </w:tc>
        <w:tc>
          <w:tcPr>
            <w:tcW w:w="1374" w:type="dxa"/>
          </w:tcPr>
          <w:p w14:paraId="3021BB83" w14:textId="77777777" w:rsidR="002876B1" w:rsidRPr="00C068BA" w:rsidRDefault="002876B1" w:rsidP="002876B1">
            <w:pPr>
              <w:jc w:val="center"/>
              <w:rPr>
                <w:b/>
                <w:bCs/>
              </w:rPr>
            </w:pPr>
            <w:r w:rsidRPr="00C068BA">
              <w:rPr>
                <w:b/>
                <w:bCs/>
              </w:rPr>
              <w:t>5 samples</w:t>
            </w:r>
          </w:p>
        </w:tc>
        <w:tc>
          <w:tcPr>
            <w:tcW w:w="1374" w:type="dxa"/>
          </w:tcPr>
          <w:p w14:paraId="19234B43" w14:textId="77777777" w:rsidR="002876B1" w:rsidRPr="00C068BA" w:rsidRDefault="002876B1" w:rsidP="002876B1">
            <w:pPr>
              <w:jc w:val="center"/>
              <w:rPr>
                <w:b/>
                <w:bCs/>
              </w:rPr>
            </w:pPr>
            <w:r w:rsidRPr="00C068BA">
              <w:rPr>
                <w:b/>
                <w:bCs/>
              </w:rPr>
              <w:t>10 samples</w:t>
            </w:r>
          </w:p>
        </w:tc>
        <w:tc>
          <w:tcPr>
            <w:tcW w:w="1374" w:type="dxa"/>
          </w:tcPr>
          <w:p w14:paraId="7A0B056E" w14:textId="77777777" w:rsidR="002876B1" w:rsidRPr="00C068BA" w:rsidRDefault="002876B1" w:rsidP="002876B1">
            <w:pPr>
              <w:jc w:val="center"/>
              <w:rPr>
                <w:b/>
                <w:bCs/>
              </w:rPr>
            </w:pPr>
            <w:r w:rsidRPr="00C068BA">
              <w:rPr>
                <w:b/>
                <w:bCs/>
              </w:rPr>
              <w:t>20 samples</w:t>
            </w:r>
          </w:p>
        </w:tc>
      </w:tr>
      <w:tr w:rsidR="00896324" w14:paraId="3BC03DB1" w14:textId="77777777" w:rsidTr="00BB4785">
        <w:tc>
          <w:tcPr>
            <w:tcW w:w="1373" w:type="dxa"/>
          </w:tcPr>
          <w:p w14:paraId="03ABEB7A" w14:textId="77777777" w:rsidR="00896324" w:rsidRPr="00C068BA" w:rsidRDefault="00896324" w:rsidP="00896324">
            <w:pPr>
              <w:jc w:val="center"/>
              <w:rPr>
                <w:b/>
                <w:bCs/>
              </w:rPr>
            </w:pPr>
            <w:r w:rsidRPr="00C068BA">
              <w:rPr>
                <w:b/>
                <w:bCs/>
              </w:rPr>
              <w:t>-10</w:t>
            </w:r>
          </w:p>
        </w:tc>
        <w:tc>
          <w:tcPr>
            <w:tcW w:w="1374" w:type="dxa"/>
            <w:vAlign w:val="bottom"/>
          </w:tcPr>
          <w:p w14:paraId="75755ADE" w14:textId="3DBD7298" w:rsidR="00896324" w:rsidRPr="00BB4785" w:rsidRDefault="00896324" w:rsidP="00896324">
            <w:pPr>
              <w:jc w:val="center"/>
              <w:rPr>
                <w:color w:val="D0CECE" w:themeColor="background2" w:themeShade="E6"/>
              </w:rPr>
            </w:pPr>
            <w:r w:rsidRPr="00BB4785">
              <w:rPr>
                <w:color w:val="D0CECE" w:themeColor="background2" w:themeShade="E6"/>
              </w:rPr>
              <w:t>3.04</w:t>
            </w:r>
          </w:p>
        </w:tc>
        <w:tc>
          <w:tcPr>
            <w:tcW w:w="1374" w:type="dxa"/>
            <w:vAlign w:val="bottom"/>
          </w:tcPr>
          <w:p w14:paraId="322BF5A7" w14:textId="27E20F41" w:rsidR="00896324" w:rsidRDefault="00896324" w:rsidP="00896324">
            <w:pPr>
              <w:jc w:val="center"/>
            </w:pPr>
            <w:r>
              <w:rPr>
                <w:rFonts w:ascii="Calibri" w:hAnsi="Calibri" w:cs="Calibri"/>
                <w:color w:val="000000"/>
                <w:sz w:val="22"/>
              </w:rPr>
              <w:t>2.61</w:t>
            </w:r>
          </w:p>
        </w:tc>
        <w:tc>
          <w:tcPr>
            <w:tcW w:w="1374" w:type="dxa"/>
            <w:vAlign w:val="bottom"/>
          </w:tcPr>
          <w:p w14:paraId="5B7BDD03" w14:textId="267008E1" w:rsidR="00896324" w:rsidRDefault="00896324" w:rsidP="00896324">
            <w:pPr>
              <w:jc w:val="center"/>
            </w:pPr>
            <w:r>
              <w:rPr>
                <w:rFonts w:ascii="Calibri" w:hAnsi="Calibri" w:cs="Calibri"/>
                <w:color w:val="000000"/>
                <w:sz w:val="22"/>
              </w:rPr>
              <w:t>2.28</w:t>
            </w:r>
          </w:p>
        </w:tc>
        <w:tc>
          <w:tcPr>
            <w:tcW w:w="1374" w:type="dxa"/>
            <w:vAlign w:val="bottom"/>
          </w:tcPr>
          <w:p w14:paraId="39DA91A9" w14:textId="0E9BFD00" w:rsidR="00896324" w:rsidRPr="00BB4785" w:rsidRDefault="00896324" w:rsidP="00896324">
            <w:pPr>
              <w:jc w:val="center"/>
              <w:rPr>
                <w:color w:val="D0CECE" w:themeColor="background2" w:themeShade="E6"/>
              </w:rPr>
            </w:pPr>
            <w:r w:rsidRPr="00BB4785">
              <w:rPr>
                <w:color w:val="D0CECE" w:themeColor="background2" w:themeShade="E6"/>
              </w:rPr>
              <w:t>3.41</w:t>
            </w:r>
          </w:p>
        </w:tc>
        <w:tc>
          <w:tcPr>
            <w:tcW w:w="1374" w:type="dxa"/>
            <w:shd w:val="clear" w:color="auto" w:fill="FFFFFF" w:themeFill="background1"/>
            <w:vAlign w:val="bottom"/>
          </w:tcPr>
          <w:p w14:paraId="1112C482" w14:textId="3537D583" w:rsidR="00896324" w:rsidRDefault="00896324" w:rsidP="00896324">
            <w:pPr>
              <w:jc w:val="center"/>
            </w:pPr>
            <w:r>
              <w:rPr>
                <w:rFonts w:ascii="Calibri" w:hAnsi="Calibri" w:cs="Calibri"/>
                <w:color w:val="000000"/>
                <w:sz w:val="22"/>
              </w:rPr>
              <w:t>2.72</w:t>
            </w:r>
          </w:p>
        </w:tc>
        <w:tc>
          <w:tcPr>
            <w:tcW w:w="1374" w:type="dxa"/>
            <w:shd w:val="clear" w:color="auto" w:fill="FFFFFF" w:themeFill="background1"/>
            <w:vAlign w:val="bottom"/>
          </w:tcPr>
          <w:p w14:paraId="180966FA" w14:textId="339101A7" w:rsidR="00896324" w:rsidRDefault="00896324" w:rsidP="00896324">
            <w:pPr>
              <w:jc w:val="center"/>
            </w:pPr>
            <w:r>
              <w:rPr>
                <w:rFonts w:ascii="Calibri" w:hAnsi="Calibri" w:cs="Calibri"/>
                <w:color w:val="000000"/>
                <w:sz w:val="22"/>
              </w:rPr>
              <w:t>2.23</w:t>
            </w:r>
          </w:p>
        </w:tc>
      </w:tr>
      <w:tr w:rsidR="00896324" w14:paraId="2E87C173" w14:textId="77777777" w:rsidTr="002876B1">
        <w:tc>
          <w:tcPr>
            <w:tcW w:w="1373" w:type="dxa"/>
          </w:tcPr>
          <w:p w14:paraId="590B83F8" w14:textId="77777777" w:rsidR="00896324" w:rsidRPr="00C068BA" w:rsidRDefault="00896324" w:rsidP="00896324">
            <w:pPr>
              <w:jc w:val="center"/>
              <w:rPr>
                <w:b/>
                <w:bCs/>
              </w:rPr>
            </w:pPr>
            <w:r w:rsidRPr="00C068BA">
              <w:rPr>
                <w:b/>
                <w:bCs/>
              </w:rPr>
              <w:t>-8</w:t>
            </w:r>
          </w:p>
        </w:tc>
        <w:tc>
          <w:tcPr>
            <w:tcW w:w="1374" w:type="dxa"/>
            <w:vAlign w:val="bottom"/>
          </w:tcPr>
          <w:p w14:paraId="29D2A4AD" w14:textId="33117888" w:rsidR="00896324" w:rsidRPr="00BB4785" w:rsidRDefault="00896324" w:rsidP="00896324">
            <w:pPr>
              <w:jc w:val="center"/>
              <w:rPr>
                <w:color w:val="D0CECE" w:themeColor="background2" w:themeShade="E6"/>
              </w:rPr>
            </w:pPr>
            <w:r w:rsidRPr="00BB4785">
              <w:rPr>
                <w:color w:val="D0CECE" w:themeColor="background2" w:themeShade="E6"/>
              </w:rPr>
              <w:t>2.61</w:t>
            </w:r>
          </w:p>
        </w:tc>
        <w:tc>
          <w:tcPr>
            <w:tcW w:w="1374" w:type="dxa"/>
            <w:vAlign w:val="bottom"/>
          </w:tcPr>
          <w:p w14:paraId="110443B0" w14:textId="4049B640" w:rsidR="00896324" w:rsidRDefault="00896324" w:rsidP="00896324">
            <w:pPr>
              <w:jc w:val="center"/>
            </w:pPr>
            <w:r>
              <w:rPr>
                <w:rFonts w:ascii="Calibri" w:hAnsi="Calibri" w:cs="Calibri"/>
                <w:color w:val="000000"/>
                <w:sz w:val="22"/>
              </w:rPr>
              <w:t>2.25</w:t>
            </w:r>
          </w:p>
        </w:tc>
        <w:tc>
          <w:tcPr>
            <w:tcW w:w="1374" w:type="dxa"/>
            <w:vAlign w:val="bottom"/>
          </w:tcPr>
          <w:p w14:paraId="6BA56B4F" w14:textId="66E17B9B" w:rsidR="00896324" w:rsidRDefault="00896324" w:rsidP="00896324">
            <w:pPr>
              <w:jc w:val="center"/>
            </w:pPr>
            <w:r>
              <w:rPr>
                <w:rFonts w:ascii="Calibri" w:hAnsi="Calibri" w:cs="Calibri"/>
                <w:color w:val="000000"/>
                <w:sz w:val="22"/>
              </w:rPr>
              <w:t>2.02</w:t>
            </w:r>
          </w:p>
        </w:tc>
        <w:tc>
          <w:tcPr>
            <w:tcW w:w="1374" w:type="dxa"/>
            <w:vAlign w:val="bottom"/>
          </w:tcPr>
          <w:p w14:paraId="4412B4A1" w14:textId="5EB40D2D" w:rsidR="00896324" w:rsidRPr="00BB4785" w:rsidRDefault="00896324" w:rsidP="00896324">
            <w:pPr>
              <w:jc w:val="center"/>
              <w:rPr>
                <w:color w:val="D0CECE" w:themeColor="background2" w:themeShade="E6"/>
              </w:rPr>
            </w:pPr>
            <w:r w:rsidRPr="00BB4785">
              <w:rPr>
                <w:color w:val="D0CECE" w:themeColor="background2" w:themeShade="E6"/>
              </w:rPr>
              <w:t>2.8</w:t>
            </w:r>
          </w:p>
        </w:tc>
        <w:tc>
          <w:tcPr>
            <w:tcW w:w="1374" w:type="dxa"/>
            <w:vAlign w:val="bottom"/>
          </w:tcPr>
          <w:p w14:paraId="1CA852F1" w14:textId="57969AA4" w:rsidR="00896324" w:rsidRDefault="00896324" w:rsidP="00896324">
            <w:pPr>
              <w:jc w:val="center"/>
            </w:pPr>
            <w:r>
              <w:rPr>
                <w:rFonts w:ascii="Calibri" w:hAnsi="Calibri" w:cs="Calibri"/>
                <w:color w:val="000000"/>
                <w:sz w:val="22"/>
              </w:rPr>
              <w:t>2.31</w:t>
            </w:r>
          </w:p>
        </w:tc>
        <w:tc>
          <w:tcPr>
            <w:tcW w:w="1374" w:type="dxa"/>
            <w:vAlign w:val="bottom"/>
          </w:tcPr>
          <w:p w14:paraId="0082A1D9" w14:textId="61BA5332" w:rsidR="00896324" w:rsidRDefault="00896324" w:rsidP="00896324">
            <w:pPr>
              <w:jc w:val="center"/>
            </w:pPr>
            <w:r>
              <w:rPr>
                <w:rFonts w:ascii="Calibri" w:hAnsi="Calibri" w:cs="Calibri"/>
                <w:color w:val="000000"/>
                <w:sz w:val="22"/>
              </w:rPr>
              <w:t>1.95</w:t>
            </w:r>
          </w:p>
        </w:tc>
      </w:tr>
      <w:tr w:rsidR="00896324" w14:paraId="22CE541A" w14:textId="77777777" w:rsidTr="002876B1">
        <w:tc>
          <w:tcPr>
            <w:tcW w:w="1373" w:type="dxa"/>
          </w:tcPr>
          <w:p w14:paraId="2915146C" w14:textId="77777777" w:rsidR="00896324" w:rsidRPr="00C068BA" w:rsidRDefault="00896324" w:rsidP="00896324">
            <w:pPr>
              <w:jc w:val="center"/>
              <w:rPr>
                <w:b/>
                <w:bCs/>
              </w:rPr>
            </w:pPr>
            <w:r w:rsidRPr="2F4537DE">
              <w:rPr>
                <w:b/>
                <w:bCs/>
              </w:rPr>
              <w:t>-6</w:t>
            </w:r>
          </w:p>
        </w:tc>
        <w:tc>
          <w:tcPr>
            <w:tcW w:w="1374" w:type="dxa"/>
            <w:vAlign w:val="bottom"/>
          </w:tcPr>
          <w:p w14:paraId="28BD48B1" w14:textId="734FD8A6" w:rsidR="00896324" w:rsidRDefault="00896324" w:rsidP="00896324">
            <w:pPr>
              <w:jc w:val="center"/>
            </w:pPr>
            <w:r>
              <w:rPr>
                <w:rFonts w:ascii="Calibri" w:hAnsi="Calibri" w:cs="Calibri"/>
                <w:color w:val="000000"/>
                <w:sz w:val="22"/>
              </w:rPr>
              <w:t>2.29</w:t>
            </w:r>
          </w:p>
        </w:tc>
        <w:tc>
          <w:tcPr>
            <w:tcW w:w="1374" w:type="dxa"/>
            <w:vAlign w:val="bottom"/>
          </w:tcPr>
          <w:p w14:paraId="009A7B25" w14:textId="5937555C" w:rsidR="00896324" w:rsidRDefault="00896324" w:rsidP="00896324">
            <w:pPr>
              <w:jc w:val="center"/>
            </w:pPr>
            <w:r>
              <w:rPr>
                <w:rFonts w:ascii="Calibri" w:hAnsi="Calibri" w:cs="Calibri"/>
                <w:color w:val="000000"/>
                <w:sz w:val="22"/>
              </w:rPr>
              <w:t>2.03</w:t>
            </w:r>
          </w:p>
        </w:tc>
        <w:tc>
          <w:tcPr>
            <w:tcW w:w="1374" w:type="dxa"/>
            <w:vAlign w:val="bottom"/>
          </w:tcPr>
          <w:p w14:paraId="4172E530" w14:textId="3AD28A68" w:rsidR="00896324" w:rsidRDefault="00896324" w:rsidP="00896324">
            <w:pPr>
              <w:jc w:val="center"/>
            </w:pPr>
            <w:r>
              <w:rPr>
                <w:rFonts w:ascii="Calibri" w:hAnsi="Calibri" w:cs="Calibri"/>
                <w:color w:val="000000"/>
                <w:sz w:val="22"/>
              </w:rPr>
              <w:t>1.85</w:t>
            </w:r>
          </w:p>
        </w:tc>
        <w:tc>
          <w:tcPr>
            <w:tcW w:w="1374" w:type="dxa"/>
            <w:vAlign w:val="bottom"/>
          </w:tcPr>
          <w:p w14:paraId="6FCF411C" w14:textId="3057C0EA" w:rsidR="00896324" w:rsidRDefault="00896324" w:rsidP="00896324">
            <w:pPr>
              <w:jc w:val="center"/>
            </w:pPr>
            <w:r>
              <w:rPr>
                <w:rFonts w:ascii="Calibri" w:hAnsi="Calibri" w:cs="Calibri"/>
                <w:color w:val="000000"/>
                <w:sz w:val="22"/>
              </w:rPr>
              <w:t>2.42</w:t>
            </w:r>
          </w:p>
        </w:tc>
        <w:tc>
          <w:tcPr>
            <w:tcW w:w="1374" w:type="dxa"/>
            <w:vAlign w:val="bottom"/>
          </w:tcPr>
          <w:p w14:paraId="7D01B49F" w14:textId="65A1A632" w:rsidR="00896324" w:rsidRDefault="00896324" w:rsidP="00896324">
            <w:pPr>
              <w:jc w:val="center"/>
            </w:pPr>
            <w:r>
              <w:rPr>
                <w:rFonts w:ascii="Calibri" w:hAnsi="Calibri" w:cs="Calibri"/>
                <w:color w:val="000000"/>
                <w:sz w:val="22"/>
              </w:rPr>
              <w:t>2.03</w:t>
            </w:r>
          </w:p>
        </w:tc>
        <w:tc>
          <w:tcPr>
            <w:tcW w:w="1374" w:type="dxa"/>
            <w:vAlign w:val="bottom"/>
          </w:tcPr>
          <w:p w14:paraId="457B35DE" w14:textId="1FD31009" w:rsidR="00896324" w:rsidRDefault="00896324" w:rsidP="00896324">
            <w:pPr>
              <w:jc w:val="center"/>
            </w:pPr>
            <w:r>
              <w:rPr>
                <w:rFonts w:ascii="Calibri" w:hAnsi="Calibri" w:cs="Calibri"/>
                <w:color w:val="000000"/>
                <w:sz w:val="22"/>
              </w:rPr>
              <w:t>1.77</w:t>
            </w:r>
          </w:p>
        </w:tc>
      </w:tr>
      <w:tr w:rsidR="00896324" w14:paraId="50B2D8C4" w14:textId="77777777" w:rsidTr="002876B1">
        <w:trPr>
          <w:trHeight w:val="70"/>
        </w:trPr>
        <w:tc>
          <w:tcPr>
            <w:tcW w:w="1373" w:type="dxa"/>
          </w:tcPr>
          <w:p w14:paraId="607D23BD" w14:textId="77777777" w:rsidR="00896324" w:rsidRPr="00C068BA" w:rsidRDefault="00896324" w:rsidP="00896324">
            <w:pPr>
              <w:jc w:val="center"/>
              <w:rPr>
                <w:b/>
                <w:bCs/>
              </w:rPr>
            </w:pPr>
            <w:r w:rsidRPr="2F4537DE">
              <w:rPr>
                <w:b/>
                <w:bCs/>
              </w:rPr>
              <w:t>-4</w:t>
            </w:r>
          </w:p>
        </w:tc>
        <w:tc>
          <w:tcPr>
            <w:tcW w:w="1374" w:type="dxa"/>
            <w:vAlign w:val="bottom"/>
          </w:tcPr>
          <w:p w14:paraId="3BD0EFA3" w14:textId="3A148568" w:rsidR="00896324" w:rsidRDefault="00896324" w:rsidP="00896324">
            <w:pPr>
              <w:jc w:val="center"/>
            </w:pPr>
            <w:r>
              <w:rPr>
                <w:rFonts w:ascii="Calibri" w:hAnsi="Calibri" w:cs="Calibri"/>
                <w:color w:val="000000"/>
                <w:sz w:val="22"/>
              </w:rPr>
              <w:t>2.08</w:t>
            </w:r>
          </w:p>
        </w:tc>
        <w:tc>
          <w:tcPr>
            <w:tcW w:w="1374" w:type="dxa"/>
            <w:vAlign w:val="bottom"/>
          </w:tcPr>
          <w:p w14:paraId="59862238" w14:textId="404EC784" w:rsidR="00896324" w:rsidRDefault="00896324" w:rsidP="00896324">
            <w:pPr>
              <w:jc w:val="center"/>
            </w:pPr>
            <w:r>
              <w:rPr>
                <w:rFonts w:ascii="Calibri" w:hAnsi="Calibri" w:cs="Calibri"/>
                <w:color w:val="000000"/>
                <w:sz w:val="22"/>
              </w:rPr>
              <w:t>1.86</w:t>
            </w:r>
          </w:p>
        </w:tc>
        <w:tc>
          <w:tcPr>
            <w:tcW w:w="1374" w:type="dxa"/>
            <w:vAlign w:val="bottom"/>
          </w:tcPr>
          <w:p w14:paraId="09DBAEAA" w14:textId="2948D98A" w:rsidR="00896324" w:rsidRDefault="00896324" w:rsidP="00896324">
            <w:pPr>
              <w:jc w:val="center"/>
            </w:pPr>
            <w:r>
              <w:rPr>
                <w:rFonts w:ascii="Calibri" w:hAnsi="Calibri" w:cs="Calibri"/>
                <w:color w:val="000000"/>
                <w:sz w:val="22"/>
              </w:rPr>
              <w:t>1.71</w:t>
            </w:r>
          </w:p>
        </w:tc>
        <w:tc>
          <w:tcPr>
            <w:tcW w:w="1374" w:type="dxa"/>
            <w:vAlign w:val="bottom"/>
          </w:tcPr>
          <w:p w14:paraId="4BC86DF3" w14:textId="44D859F4" w:rsidR="00896324" w:rsidRDefault="00896324" w:rsidP="00896324">
            <w:pPr>
              <w:jc w:val="center"/>
            </w:pPr>
            <w:r>
              <w:rPr>
                <w:rFonts w:ascii="Calibri" w:hAnsi="Calibri" w:cs="Calibri"/>
                <w:color w:val="000000"/>
                <w:sz w:val="22"/>
              </w:rPr>
              <w:t>2.14</w:t>
            </w:r>
          </w:p>
        </w:tc>
        <w:tc>
          <w:tcPr>
            <w:tcW w:w="1374" w:type="dxa"/>
            <w:vAlign w:val="bottom"/>
          </w:tcPr>
          <w:p w14:paraId="632ED3F9" w14:textId="02C307F1" w:rsidR="00896324" w:rsidRDefault="00896324" w:rsidP="00896324">
            <w:pPr>
              <w:jc w:val="center"/>
            </w:pPr>
            <w:r>
              <w:rPr>
                <w:rFonts w:ascii="Calibri" w:hAnsi="Calibri" w:cs="Calibri"/>
                <w:color w:val="000000"/>
                <w:sz w:val="22"/>
              </w:rPr>
              <w:t>1.85</w:t>
            </w:r>
          </w:p>
        </w:tc>
        <w:tc>
          <w:tcPr>
            <w:tcW w:w="1374" w:type="dxa"/>
            <w:vAlign w:val="bottom"/>
          </w:tcPr>
          <w:p w14:paraId="1686E95A" w14:textId="1C577BFE" w:rsidR="00896324" w:rsidRDefault="00896324" w:rsidP="00896324">
            <w:pPr>
              <w:jc w:val="center"/>
            </w:pPr>
            <w:r>
              <w:rPr>
                <w:rFonts w:ascii="Calibri" w:hAnsi="Calibri" w:cs="Calibri"/>
                <w:color w:val="000000"/>
                <w:sz w:val="22"/>
              </w:rPr>
              <w:t>1.66</w:t>
            </w:r>
          </w:p>
        </w:tc>
      </w:tr>
    </w:tbl>
    <w:p w14:paraId="7832C472" w14:textId="77777777" w:rsidR="002876B1" w:rsidRDefault="002876B1" w:rsidP="002876B1"/>
    <w:p w14:paraId="237D859C" w14:textId="0E286D98" w:rsidR="00CE7ECF" w:rsidRDefault="00CE7ECF" w:rsidP="00BB4785">
      <w:pPr>
        <w:pStyle w:val="Caption"/>
        <w:keepNext/>
      </w:pPr>
      <w:bookmarkStart w:id="5" w:name="_Ref91076340"/>
      <w:r>
        <w:t xml:space="preserve">Table </w:t>
      </w:r>
      <w:fldSimple w:instr=" SEQ Table \* ARABIC ">
        <w:r w:rsidR="00701C05">
          <w:rPr>
            <w:noProof/>
          </w:rPr>
          <w:t>4</w:t>
        </w:r>
      </w:fldSimple>
      <w:bookmarkEnd w:id="5"/>
      <w:r>
        <w:t xml:space="preserve"> SINR accuracy degradation for RedCap UEs with 1 RX, for 30 kHz SCS in TDL-B-100ns and TDL-C 300 ns </w:t>
      </w:r>
      <w:r>
        <w:rPr>
          <w:noProof/>
        </w:rPr>
        <w:t>channels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2876B1" w14:paraId="0FC44D35" w14:textId="77777777" w:rsidTr="002876B1">
        <w:tc>
          <w:tcPr>
            <w:tcW w:w="1373" w:type="dxa"/>
          </w:tcPr>
          <w:p w14:paraId="4EA7432C" w14:textId="77777777" w:rsidR="002876B1" w:rsidRDefault="002876B1" w:rsidP="002876B1">
            <w:pPr>
              <w:jc w:val="center"/>
            </w:pPr>
          </w:p>
        </w:tc>
        <w:tc>
          <w:tcPr>
            <w:tcW w:w="8244" w:type="dxa"/>
            <w:gridSpan w:val="6"/>
          </w:tcPr>
          <w:p w14:paraId="01C8CF45" w14:textId="0628EF1E" w:rsidR="002876B1" w:rsidRDefault="00EA11A5" w:rsidP="002876B1">
            <w:pPr>
              <w:jc w:val="center"/>
              <w:rPr>
                <w:b/>
                <w:bCs/>
              </w:rPr>
            </w:pPr>
            <w:r>
              <w:rPr>
                <w:b/>
                <w:bCs/>
              </w:rPr>
              <w:t xml:space="preserve">SINR </w:t>
            </w:r>
            <w:r w:rsidR="00C16403">
              <w:rPr>
                <w:b/>
                <w:bCs/>
              </w:rPr>
              <w:t>Accuracy</w:t>
            </w:r>
            <w:r>
              <w:rPr>
                <w:b/>
                <w:bCs/>
              </w:rPr>
              <w:t xml:space="preserve"> with 1 RX</w:t>
            </w:r>
            <w:r w:rsidR="002876B1" w:rsidRPr="2F4537DE">
              <w:rPr>
                <w:b/>
                <w:bCs/>
              </w:rPr>
              <w:t xml:space="preserve"> [dB]</w:t>
            </w:r>
          </w:p>
        </w:tc>
      </w:tr>
      <w:tr w:rsidR="002876B1" w14:paraId="1AF12A9B" w14:textId="77777777" w:rsidTr="002876B1">
        <w:tc>
          <w:tcPr>
            <w:tcW w:w="1373" w:type="dxa"/>
          </w:tcPr>
          <w:p w14:paraId="78D29423" w14:textId="77777777" w:rsidR="002876B1" w:rsidRDefault="002876B1" w:rsidP="002876B1">
            <w:pPr>
              <w:jc w:val="center"/>
            </w:pPr>
          </w:p>
        </w:tc>
        <w:tc>
          <w:tcPr>
            <w:tcW w:w="4122" w:type="dxa"/>
            <w:gridSpan w:val="3"/>
          </w:tcPr>
          <w:p w14:paraId="418A082A" w14:textId="6C80E8F5" w:rsidR="002876B1" w:rsidRPr="00C068BA" w:rsidRDefault="002876B1" w:rsidP="002876B1">
            <w:pPr>
              <w:jc w:val="center"/>
              <w:rPr>
                <w:b/>
                <w:bCs/>
              </w:rPr>
            </w:pPr>
            <w:r>
              <w:rPr>
                <w:b/>
                <w:bCs/>
              </w:rPr>
              <w:t>TDL-B 100ns</w:t>
            </w:r>
            <w:r w:rsidRPr="00C068BA">
              <w:rPr>
                <w:b/>
                <w:bCs/>
              </w:rPr>
              <w:t xml:space="preserve"> </w:t>
            </w:r>
            <w:r>
              <w:rPr>
                <w:b/>
                <w:bCs/>
              </w:rPr>
              <w:t>30 kHz</w:t>
            </w:r>
          </w:p>
        </w:tc>
        <w:tc>
          <w:tcPr>
            <w:tcW w:w="4122" w:type="dxa"/>
            <w:gridSpan w:val="3"/>
          </w:tcPr>
          <w:p w14:paraId="6767FA10" w14:textId="20C22907" w:rsidR="002876B1" w:rsidRPr="00C068BA" w:rsidRDefault="002876B1" w:rsidP="002876B1">
            <w:pPr>
              <w:jc w:val="center"/>
              <w:rPr>
                <w:b/>
                <w:bCs/>
              </w:rPr>
            </w:pPr>
            <w:r>
              <w:rPr>
                <w:b/>
                <w:bCs/>
              </w:rPr>
              <w:t>TDL-C</w:t>
            </w:r>
            <w:r w:rsidRPr="00C068BA">
              <w:rPr>
                <w:b/>
                <w:bCs/>
              </w:rPr>
              <w:t xml:space="preserve"> 30</w:t>
            </w:r>
            <w:r>
              <w:rPr>
                <w:b/>
                <w:bCs/>
              </w:rPr>
              <w:t>0</w:t>
            </w:r>
            <w:r w:rsidRPr="00C068BA">
              <w:rPr>
                <w:b/>
                <w:bCs/>
              </w:rPr>
              <w:t xml:space="preserve">ns </w:t>
            </w:r>
            <w:r>
              <w:rPr>
                <w:b/>
                <w:bCs/>
              </w:rPr>
              <w:t>30</w:t>
            </w:r>
            <w:r w:rsidRPr="00C068BA">
              <w:rPr>
                <w:b/>
                <w:bCs/>
              </w:rPr>
              <w:t>kHz</w:t>
            </w:r>
          </w:p>
        </w:tc>
      </w:tr>
      <w:tr w:rsidR="002876B1" w14:paraId="41BAFAE4" w14:textId="77777777" w:rsidTr="002876B1">
        <w:tc>
          <w:tcPr>
            <w:tcW w:w="1373" w:type="dxa"/>
          </w:tcPr>
          <w:p w14:paraId="30FC3A47" w14:textId="77777777" w:rsidR="002876B1" w:rsidRPr="00C068BA" w:rsidRDefault="002876B1" w:rsidP="002876B1">
            <w:pPr>
              <w:jc w:val="center"/>
              <w:rPr>
                <w:b/>
                <w:bCs/>
              </w:rPr>
            </w:pPr>
            <w:r w:rsidRPr="00C068BA">
              <w:rPr>
                <w:b/>
                <w:bCs/>
              </w:rPr>
              <w:t>SINR [dB]</w:t>
            </w:r>
          </w:p>
        </w:tc>
        <w:tc>
          <w:tcPr>
            <w:tcW w:w="1374" w:type="dxa"/>
          </w:tcPr>
          <w:p w14:paraId="57547196" w14:textId="77777777" w:rsidR="002876B1" w:rsidRPr="00C068BA" w:rsidRDefault="002876B1" w:rsidP="002876B1">
            <w:pPr>
              <w:jc w:val="center"/>
              <w:rPr>
                <w:b/>
                <w:bCs/>
              </w:rPr>
            </w:pPr>
            <w:r w:rsidRPr="00C068BA">
              <w:rPr>
                <w:b/>
                <w:bCs/>
              </w:rPr>
              <w:t>5 samples</w:t>
            </w:r>
          </w:p>
        </w:tc>
        <w:tc>
          <w:tcPr>
            <w:tcW w:w="1374" w:type="dxa"/>
          </w:tcPr>
          <w:p w14:paraId="5D965F62" w14:textId="77777777" w:rsidR="002876B1" w:rsidRPr="00C068BA" w:rsidRDefault="002876B1" w:rsidP="002876B1">
            <w:pPr>
              <w:jc w:val="center"/>
              <w:rPr>
                <w:b/>
                <w:bCs/>
              </w:rPr>
            </w:pPr>
            <w:r w:rsidRPr="00C068BA">
              <w:rPr>
                <w:b/>
                <w:bCs/>
              </w:rPr>
              <w:t>10 samples</w:t>
            </w:r>
          </w:p>
        </w:tc>
        <w:tc>
          <w:tcPr>
            <w:tcW w:w="1374" w:type="dxa"/>
          </w:tcPr>
          <w:p w14:paraId="6CD60EE9" w14:textId="77777777" w:rsidR="002876B1" w:rsidRPr="00C068BA" w:rsidRDefault="002876B1" w:rsidP="002876B1">
            <w:pPr>
              <w:jc w:val="center"/>
              <w:rPr>
                <w:b/>
                <w:bCs/>
              </w:rPr>
            </w:pPr>
            <w:r w:rsidRPr="00C068BA">
              <w:rPr>
                <w:b/>
                <w:bCs/>
              </w:rPr>
              <w:t>20 samples</w:t>
            </w:r>
          </w:p>
        </w:tc>
        <w:tc>
          <w:tcPr>
            <w:tcW w:w="1374" w:type="dxa"/>
          </w:tcPr>
          <w:p w14:paraId="6B06F874" w14:textId="77777777" w:rsidR="002876B1" w:rsidRPr="00C068BA" w:rsidRDefault="002876B1" w:rsidP="002876B1">
            <w:pPr>
              <w:jc w:val="center"/>
              <w:rPr>
                <w:b/>
                <w:bCs/>
              </w:rPr>
            </w:pPr>
            <w:r w:rsidRPr="00C068BA">
              <w:rPr>
                <w:b/>
                <w:bCs/>
              </w:rPr>
              <w:t>5 samples</w:t>
            </w:r>
          </w:p>
        </w:tc>
        <w:tc>
          <w:tcPr>
            <w:tcW w:w="1374" w:type="dxa"/>
          </w:tcPr>
          <w:p w14:paraId="05766511" w14:textId="77777777" w:rsidR="002876B1" w:rsidRPr="00C068BA" w:rsidRDefault="002876B1" w:rsidP="002876B1">
            <w:pPr>
              <w:jc w:val="center"/>
              <w:rPr>
                <w:b/>
                <w:bCs/>
              </w:rPr>
            </w:pPr>
            <w:r w:rsidRPr="00C068BA">
              <w:rPr>
                <w:b/>
                <w:bCs/>
              </w:rPr>
              <w:t>10 samples</w:t>
            </w:r>
          </w:p>
        </w:tc>
        <w:tc>
          <w:tcPr>
            <w:tcW w:w="1374" w:type="dxa"/>
          </w:tcPr>
          <w:p w14:paraId="2A0FF872" w14:textId="77777777" w:rsidR="002876B1" w:rsidRPr="00C068BA" w:rsidRDefault="002876B1" w:rsidP="002876B1">
            <w:pPr>
              <w:jc w:val="center"/>
              <w:rPr>
                <w:b/>
                <w:bCs/>
              </w:rPr>
            </w:pPr>
            <w:r w:rsidRPr="00C068BA">
              <w:rPr>
                <w:b/>
                <w:bCs/>
              </w:rPr>
              <w:t>20 samples</w:t>
            </w:r>
          </w:p>
        </w:tc>
      </w:tr>
      <w:tr w:rsidR="00896324" w14:paraId="43820FA9" w14:textId="77777777" w:rsidTr="00BB4785">
        <w:tc>
          <w:tcPr>
            <w:tcW w:w="1373" w:type="dxa"/>
          </w:tcPr>
          <w:p w14:paraId="3D37CFA0" w14:textId="77777777" w:rsidR="00896324" w:rsidRPr="00C068BA" w:rsidRDefault="00896324" w:rsidP="00896324">
            <w:pPr>
              <w:jc w:val="center"/>
              <w:rPr>
                <w:b/>
                <w:bCs/>
              </w:rPr>
            </w:pPr>
            <w:r w:rsidRPr="00C068BA">
              <w:rPr>
                <w:b/>
                <w:bCs/>
              </w:rPr>
              <w:t>-10</w:t>
            </w:r>
          </w:p>
        </w:tc>
        <w:tc>
          <w:tcPr>
            <w:tcW w:w="1374" w:type="dxa"/>
            <w:vAlign w:val="bottom"/>
          </w:tcPr>
          <w:p w14:paraId="2124FBF4" w14:textId="0F600194" w:rsidR="00896324" w:rsidRPr="00BB4785" w:rsidRDefault="00896324" w:rsidP="00896324">
            <w:pPr>
              <w:jc w:val="center"/>
              <w:rPr>
                <w:color w:val="D0CECE" w:themeColor="background2" w:themeShade="E6"/>
              </w:rPr>
            </w:pPr>
            <w:r w:rsidRPr="00BB4785">
              <w:rPr>
                <w:color w:val="D0CECE" w:themeColor="background2" w:themeShade="E6"/>
              </w:rPr>
              <w:t>3.32</w:t>
            </w:r>
          </w:p>
        </w:tc>
        <w:tc>
          <w:tcPr>
            <w:tcW w:w="1374" w:type="dxa"/>
            <w:shd w:val="clear" w:color="auto" w:fill="FFFFFF" w:themeFill="background1"/>
            <w:vAlign w:val="bottom"/>
          </w:tcPr>
          <w:p w14:paraId="22E2766A" w14:textId="59B25AC0" w:rsidR="00896324" w:rsidRDefault="00896324" w:rsidP="00896324">
            <w:pPr>
              <w:jc w:val="center"/>
            </w:pPr>
            <w:r>
              <w:rPr>
                <w:rFonts w:ascii="Calibri" w:hAnsi="Calibri" w:cs="Calibri"/>
                <w:color w:val="000000"/>
                <w:sz w:val="22"/>
              </w:rPr>
              <w:t>2.7</w:t>
            </w:r>
          </w:p>
        </w:tc>
        <w:tc>
          <w:tcPr>
            <w:tcW w:w="1374" w:type="dxa"/>
            <w:shd w:val="clear" w:color="auto" w:fill="FFFFFF" w:themeFill="background1"/>
            <w:vAlign w:val="bottom"/>
          </w:tcPr>
          <w:p w14:paraId="64E591E1" w14:textId="67A45086" w:rsidR="00896324" w:rsidRDefault="00896324" w:rsidP="00896324">
            <w:pPr>
              <w:jc w:val="center"/>
            </w:pPr>
            <w:r>
              <w:rPr>
                <w:rFonts w:ascii="Calibri" w:hAnsi="Calibri" w:cs="Calibri"/>
                <w:color w:val="000000"/>
                <w:sz w:val="22"/>
              </w:rPr>
              <w:t>2.29</w:t>
            </w:r>
          </w:p>
        </w:tc>
        <w:tc>
          <w:tcPr>
            <w:tcW w:w="1374" w:type="dxa"/>
            <w:vAlign w:val="bottom"/>
          </w:tcPr>
          <w:p w14:paraId="561A489E" w14:textId="0A11215D" w:rsidR="00896324" w:rsidRPr="00BB4785" w:rsidRDefault="00896324" w:rsidP="00896324">
            <w:pPr>
              <w:jc w:val="center"/>
              <w:rPr>
                <w:color w:val="D0CECE" w:themeColor="background2" w:themeShade="E6"/>
              </w:rPr>
            </w:pPr>
            <w:r w:rsidRPr="00BB4785">
              <w:rPr>
                <w:color w:val="D0CECE" w:themeColor="background2" w:themeShade="E6"/>
              </w:rPr>
              <w:t>3.22</w:t>
            </w:r>
          </w:p>
        </w:tc>
        <w:tc>
          <w:tcPr>
            <w:tcW w:w="1374" w:type="dxa"/>
            <w:vAlign w:val="bottom"/>
          </w:tcPr>
          <w:p w14:paraId="4960B41C" w14:textId="16863C54" w:rsidR="00896324" w:rsidRDefault="00896324" w:rsidP="00896324">
            <w:pPr>
              <w:jc w:val="center"/>
            </w:pPr>
            <w:r>
              <w:rPr>
                <w:rFonts w:ascii="Calibri" w:hAnsi="Calibri" w:cs="Calibri"/>
                <w:color w:val="000000"/>
                <w:sz w:val="22"/>
              </w:rPr>
              <w:t>2.62</w:t>
            </w:r>
          </w:p>
        </w:tc>
        <w:tc>
          <w:tcPr>
            <w:tcW w:w="1374" w:type="dxa"/>
            <w:vAlign w:val="bottom"/>
          </w:tcPr>
          <w:p w14:paraId="1DEA606E" w14:textId="45C37696" w:rsidR="00896324" w:rsidRDefault="00896324" w:rsidP="00896324">
            <w:pPr>
              <w:jc w:val="center"/>
            </w:pPr>
            <w:r>
              <w:rPr>
                <w:rFonts w:ascii="Calibri" w:hAnsi="Calibri" w:cs="Calibri"/>
                <w:color w:val="000000"/>
                <w:sz w:val="22"/>
              </w:rPr>
              <w:t>2.27</w:t>
            </w:r>
          </w:p>
        </w:tc>
      </w:tr>
      <w:tr w:rsidR="00896324" w14:paraId="56E3AB41" w14:textId="77777777" w:rsidTr="002876B1">
        <w:tc>
          <w:tcPr>
            <w:tcW w:w="1373" w:type="dxa"/>
          </w:tcPr>
          <w:p w14:paraId="6F9FACF8" w14:textId="77777777" w:rsidR="00896324" w:rsidRPr="00C068BA" w:rsidRDefault="00896324" w:rsidP="00896324">
            <w:pPr>
              <w:jc w:val="center"/>
              <w:rPr>
                <w:b/>
                <w:bCs/>
              </w:rPr>
            </w:pPr>
            <w:r w:rsidRPr="00C068BA">
              <w:rPr>
                <w:b/>
                <w:bCs/>
              </w:rPr>
              <w:t>-8</w:t>
            </w:r>
          </w:p>
        </w:tc>
        <w:tc>
          <w:tcPr>
            <w:tcW w:w="1374" w:type="dxa"/>
            <w:vAlign w:val="bottom"/>
          </w:tcPr>
          <w:p w14:paraId="5BBB997B" w14:textId="3B862312" w:rsidR="00896324" w:rsidRPr="00BB4785" w:rsidRDefault="00896324" w:rsidP="00896324">
            <w:pPr>
              <w:jc w:val="center"/>
              <w:rPr>
                <w:color w:val="D0CECE" w:themeColor="background2" w:themeShade="E6"/>
              </w:rPr>
            </w:pPr>
            <w:r w:rsidRPr="00BB4785">
              <w:rPr>
                <w:color w:val="D0CECE" w:themeColor="background2" w:themeShade="E6"/>
              </w:rPr>
              <w:t>2.79</w:t>
            </w:r>
          </w:p>
        </w:tc>
        <w:tc>
          <w:tcPr>
            <w:tcW w:w="1374" w:type="dxa"/>
            <w:vAlign w:val="bottom"/>
          </w:tcPr>
          <w:p w14:paraId="46FBF965" w14:textId="424F540B" w:rsidR="00896324" w:rsidRDefault="00896324" w:rsidP="00896324">
            <w:pPr>
              <w:jc w:val="center"/>
            </w:pPr>
            <w:r>
              <w:rPr>
                <w:rFonts w:ascii="Calibri" w:hAnsi="Calibri" w:cs="Calibri"/>
                <w:color w:val="000000"/>
                <w:sz w:val="22"/>
              </w:rPr>
              <w:t>2.31</w:t>
            </w:r>
          </w:p>
        </w:tc>
        <w:tc>
          <w:tcPr>
            <w:tcW w:w="1374" w:type="dxa"/>
            <w:vAlign w:val="bottom"/>
          </w:tcPr>
          <w:p w14:paraId="4B9B7F3E" w14:textId="194ED2E0" w:rsidR="00896324" w:rsidRDefault="00896324" w:rsidP="00896324">
            <w:pPr>
              <w:jc w:val="center"/>
            </w:pPr>
            <w:r>
              <w:rPr>
                <w:rFonts w:ascii="Calibri" w:hAnsi="Calibri" w:cs="Calibri"/>
                <w:color w:val="000000"/>
                <w:sz w:val="22"/>
              </w:rPr>
              <w:t>2.01</w:t>
            </w:r>
          </w:p>
        </w:tc>
        <w:tc>
          <w:tcPr>
            <w:tcW w:w="1374" w:type="dxa"/>
            <w:vAlign w:val="bottom"/>
          </w:tcPr>
          <w:p w14:paraId="276D486A" w14:textId="54CE8F1C" w:rsidR="00896324" w:rsidRPr="00BB4785" w:rsidRDefault="00896324" w:rsidP="00896324">
            <w:pPr>
              <w:jc w:val="center"/>
              <w:rPr>
                <w:color w:val="D0CECE" w:themeColor="background2" w:themeShade="E6"/>
              </w:rPr>
            </w:pPr>
            <w:r w:rsidRPr="00BB4785">
              <w:rPr>
                <w:color w:val="D0CECE" w:themeColor="background2" w:themeShade="E6"/>
              </w:rPr>
              <w:t>2.74</w:t>
            </w:r>
          </w:p>
        </w:tc>
        <w:tc>
          <w:tcPr>
            <w:tcW w:w="1374" w:type="dxa"/>
            <w:vAlign w:val="bottom"/>
          </w:tcPr>
          <w:p w14:paraId="267FCAA6" w14:textId="3FA25DEF" w:rsidR="00896324" w:rsidRDefault="00896324" w:rsidP="00896324">
            <w:pPr>
              <w:jc w:val="center"/>
            </w:pPr>
            <w:r>
              <w:rPr>
                <w:rFonts w:ascii="Calibri" w:hAnsi="Calibri" w:cs="Calibri"/>
                <w:color w:val="000000"/>
                <w:sz w:val="22"/>
              </w:rPr>
              <w:t>2.3</w:t>
            </w:r>
          </w:p>
        </w:tc>
        <w:tc>
          <w:tcPr>
            <w:tcW w:w="1374" w:type="dxa"/>
            <w:vAlign w:val="bottom"/>
          </w:tcPr>
          <w:p w14:paraId="0F8E085E" w14:textId="6C315E11" w:rsidR="00896324" w:rsidRDefault="00896324" w:rsidP="00896324">
            <w:pPr>
              <w:jc w:val="center"/>
            </w:pPr>
            <w:r>
              <w:rPr>
                <w:rFonts w:ascii="Calibri" w:hAnsi="Calibri" w:cs="Calibri"/>
                <w:color w:val="000000"/>
                <w:sz w:val="22"/>
              </w:rPr>
              <w:t>1.99</w:t>
            </w:r>
          </w:p>
        </w:tc>
      </w:tr>
      <w:tr w:rsidR="00896324" w14:paraId="292A9720" w14:textId="77777777" w:rsidTr="002876B1">
        <w:tc>
          <w:tcPr>
            <w:tcW w:w="1373" w:type="dxa"/>
          </w:tcPr>
          <w:p w14:paraId="772DC3C9" w14:textId="77777777" w:rsidR="00896324" w:rsidRPr="00C068BA" w:rsidRDefault="00896324" w:rsidP="00896324">
            <w:pPr>
              <w:jc w:val="center"/>
              <w:rPr>
                <w:b/>
                <w:bCs/>
              </w:rPr>
            </w:pPr>
            <w:r w:rsidRPr="2F4537DE">
              <w:rPr>
                <w:b/>
                <w:bCs/>
              </w:rPr>
              <w:t>-6</w:t>
            </w:r>
          </w:p>
        </w:tc>
        <w:tc>
          <w:tcPr>
            <w:tcW w:w="1374" w:type="dxa"/>
            <w:vAlign w:val="bottom"/>
          </w:tcPr>
          <w:p w14:paraId="31BCFACB" w14:textId="191D7A8E" w:rsidR="00896324" w:rsidRDefault="00896324" w:rsidP="00896324">
            <w:pPr>
              <w:jc w:val="center"/>
            </w:pPr>
            <w:r>
              <w:rPr>
                <w:rFonts w:ascii="Calibri" w:hAnsi="Calibri" w:cs="Calibri"/>
                <w:color w:val="000000"/>
                <w:sz w:val="22"/>
              </w:rPr>
              <w:t>2.43</w:t>
            </w:r>
          </w:p>
        </w:tc>
        <w:tc>
          <w:tcPr>
            <w:tcW w:w="1374" w:type="dxa"/>
            <w:vAlign w:val="bottom"/>
          </w:tcPr>
          <w:p w14:paraId="39EE127E" w14:textId="0774FBB9" w:rsidR="00896324" w:rsidRDefault="00896324" w:rsidP="00896324">
            <w:pPr>
              <w:jc w:val="center"/>
            </w:pPr>
            <w:r>
              <w:rPr>
                <w:rFonts w:ascii="Calibri" w:hAnsi="Calibri" w:cs="Calibri"/>
                <w:color w:val="000000"/>
                <w:sz w:val="22"/>
              </w:rPr>
              <w:t>2.02</w:t>
            </w:r>
          </w:p>
        </w:tc>
        <w:tc>
          <w:tcPr>
            <w:tcW w:w="1374" w:type="dxa"/>
            <w:vAlign w:val="bottom"/>
          </w:tcPr>
          <w:p w14:paraId="7D482FF4" w14:textId="3F4EE750" w:rsidR="00896324" w:rsidRDefault="00896324" w:rsidP="00896324">
            <w:pPr>
              <w:jc w:val="center"/>
            </w:pPr>
            <w:r>
              <w:rPr>
                <w:rFonts w:ascii="Calibri" w:hAnsi="Calibri" w:cs="Calibri"/>
                <w:color w:val="000000"/>
                <w:sz w:val="22"/>
              </w:rPr>
              <w:t>1.82</w:t>
            </w:r>
          </w:p>
        </w:tc>
        <w:tc>
          <w:tcPr>
            <w:tcW w:w="1374" w:type="dxa"/>
            <w:vAlign w:val="bottom"/>
          </w:tcPr>
          <w:p w14:paraId="5564AF15" w14:textId="43B81BBF" w:rsidR="00896324" w:rsidRDefault="00896324" w:rsidP="00896324">
            <w:pPr>
              <w:jc w:val="center"/>
            </w:pPr>
            <w:r>
              <w:rPr>
                <w:rFonts w:ascii="Calibri" w:hAnsi="Calibri" w:cs="Calibri"/>
                <w:color w:val="000000"/>
                <w:sz w:val="22"/>
              </w:rPr>
              <w:t>2.37</w:t>
            </w:r>
          </w:p>
        </w:tc>
        <w:tc>
          <w:tcPr>
            <w:tcW w:w="1374" w:type="dxa"/>
            <w:vAlign w:val="bottom"/>
          </w:tcPr>
          <w:p w14:paraId="129D93D2" w14:textId="5E08C5B2" w:rsidR="00896324" w:rsidRDefault="00896324" w:rsidP="00896324">
            <w:pPr>
              <w:jc w:val="center"/>
            </w:pPr>
            <w:r>
              <w:rPr>
                <w:rFonts w:ascii="Calibri" w:hAnsi="Calibri" w:cs="Calibri"/>
                <w:color w:val="000000"/>
                <w:sz w:val="22"/>
              </w:rPr>
              <w:t>2.03</w:t>
            </w:r>
          </w:p>
        </w:tc>
        <w:tc>
          <w:tcPr>
            <w:tcW w:w="1374" w:type="dxa"/>
            <w:vAlign w:val="bottom"/>
          </w:tcPr>
          <w:p w14:paraId="423C94F0" w14:textId="244B2CA5" w:rsidR="00896324" w:rsidRDefault="00896324" w:rsidP="00896324">
            <w:pPr>
              <w:jc w:val="center"/>
            </w:pPr>
            <w:r>
              <w:rPr>
                <w:rFonts w:ascii="Calibri" w:hAnsi="Calibri" w:cs="Calibri"/>
                <w:color w:val="000000"/>
                <w:sz w:val="22"/>
              </w:rPr>
              <w:t>1.79</w:t>
            </w:r>
          </w:p>
        </w:tc>
      </w:tr>
      <w:tr w:rsidR="00896324" w14:paraId="1574D85F" w14:textId="77777777" w:rsidTr="002876B1">
        <w:trPr>
          <w:trHeight w:val="70"/>
        </w:trPr>
        <w:tc>
          <w:tcPr>
            <w:tcW w:w="1373" w:type="dxa"/>
          </w:tcPr>
          <w:p w14:paraId="61F47B98" w14:textId="77777777" w:rsidR="00896324" w:rsidRPr="00C068BA" w:rsidRDefault="00896324" w:rsidP="00896324">
            <w:pPr>
              <w:jc w:val="center"/>
              <w:rPr>
                <w:b/>
                <w:bCs/>
              </w:rPr>
            </w:pPr>
            <w:r w:rsidRPr="2F4537DE">
              <w:rPr>
                <w:b/>
                <w:bCs/>
              </w:rPr>
              <w:t>-4</w:t>
            </w:r>
          </w:p>
        </w:tc>
        <w:tc>
          <w:tcPr>
            <w:tcW w:w="1374" w:type="dxa"/>
            <w:vAlign w:val="bottom"/>
          </w:tcPr>
          <w:p w14:paraId="7B364F4E" w14:textId="6E97ADB2" w:rsidR="00896324" w:rsidRDefault="00896324" w:rsidP="00896324">
            <w:pPr>
              <w:jc w:val="center"/>
            </w:pPr>
            <w:r>
              <w:rPr>
                <w:rFonts w:ascii="Calibri" w:hAnsi="Calibri" w:cs="Calibri"/>
                <w:color w:val="000000"/>
                <w:sz w:val="22"/>
              </w:rPr>
              <w:t>2.18</w:t>
            </w:r>
          </w:p>
        </w:tc>
        <w:tc>
          <w:tcPr>
            <w:tcW w:w="1374" w:type="dxa"/>
            <w:vAlign w:val="bottom"/>
          </w:tcPr>
          <w:p w14:paraId="6D8D6269" w14:textId="307BB1F5" w:rsidR="00896324" w:rsidRDefault="00896324" w:rsidP="00896324">
            <w:pPr>
              <w:jc w:val="center"/>
            </w:pPr>
            <w:r>
              <w:rPr>
                <w:rFonts w:ascii="Calibri" w:hAnsi="Calibri" w:cs="Calibri"/>
                <w:color w:val="000000"/>
                <w:sz w:val="22"/>
              </w:rPr>
              <w:t>1.85</w:t>
            </w:r>
          </w:p>
        </w:tc>
        <w:tc>
          <w:tcPr>
            <w:tcW w:w="1374" w:type="dxa"/>
            <w:vAlign w:val="bottom"/>
          </w:tcPr>
          <w:p w14:paraId="640558BE" w14:textId="3E969DB4" w:rsidR="00896324" w:rsidRDefault="00896324" w:rsidP="00896324">
            <w:pPr>
              <w:jc w:val="center"/>
            </w:pPr>
            <w:r>
              <w:rPr>
                <w:rFonts w:ascii="Calibri" w:hAnsi="Calibri" w:cs="Calibri"/>
                <w:color w:val="000000"/>
                <w:sz w:val="22"/>
              </w:rPr>
              <w:t>1.7</w:t>
            </w:r>
          </w:p>
        </w:tc>
        <w:tc>
          <w:tcPr>
            <w:tcW w:w="1374" w:type="dxa"/>
            <w:vAlign w:val="bottom"/>
          </w:tcPr>
          <w:p w14:paraId="3C2A61F1" w14:textId="58B29C0D" w:rsidR="00896324" w:rsidRDefault="00896324" w:rsidP="00896324">
            <w:pPr>
              <w:jc w:val="center"/>
            </w:pPr>
            <w:r>
              <w:rPr>
                <w:rFonts w:ascii="Calibri" w:hAnsi="Calibri" w:cs="Calibri"/>
                <w:color w:val="000000"/>
                <w:sz w:val="22"/>
              </w:rPr>
              <w:t>2.13</w:t>
            </w:r>
          </w:p>
        </w:tc>
        <w:tc>
          <w:tcPr>
            <w:tcW w:w="1374" w:type="dxa"/>
            <w:vAlign w:val="bottom"/>
          </w:tcPr>
          <w:p w14:paraId="40FC2A20" w14:textId="07B7380A" w:rsidR="00896324" w:rsidRDefault="00896324" w:rsidP="00896324">
            <w:pPr>
              <w:jc w:val="center"/>
            </w:pPr>
            <w:r>
              <w:rPr>
                <w:rFonts w:ascii="Calibri" w:hAnsi="Calibri" w:cs="Calibri"/>
                <w:color w:val="000000"/>
                <w:sz w:val="22"/>
              </w:rPr>
              <w:t>1.86</w:t>
            </w:r>
          </w:p>
        </w:tc>
        <w:tc>
          <w:tcPr>
            <w:tcW w:w="1374" w:type="dxa"/>
            <w:vAlign w:val="bottom"/>
          </w:tcPr>
          <w:p w14:paraId="24E8E3B8" w14:textId="26437FBE" w:rsidR="00896324" w:rsidRDefault="00896324" w:rsidP="00896324">
            <w:pPr>
              <w:jc w:val="center"/>
            </w:pPr>
            <w:r>
              <w:rPr>
                <w:rFonts w:ascii="Calibri" w:hAnsi="Calibri" w:cs="Calibri"/>
                <w:color w:val="000000"/>
                <w:sz w:val="22"/>
              </w:rPr>
              <w:t>1.67</w:t>
            </w:r>
          </w:p>
        </w:tc>
      </w:tr>
    </w:tbl>
    <w:p w14:paraId="4B1CB702" w14:textId="77777777" w:rsidR="002876B1" w:rsidRDefault="002876B1" w:rsidP="005C23A4"/>
    <w:p w14:paraId="4F4280B7" w14:textId="61FC51E5" w:rsidR="00C20285" w:rsidRDefault="00C20285">
      <w:pPr>
        <w:pStyle w:val="Caption"/>
        <w:keepNext/>
      </w:pPr>
      <w:bookmarkStart w:id="6" w:name="_Ref92291413"/>
      <w:r>
        <w:t xml:space="preserve">Table </w:t>
      </w:r>
      <w:fldSimple w:instr=" SEQ Table \* ARABIC ">
        <w:r w:rsidR="009A5071">
          <w:rPr>
            <w:noProof/>
          </w:rPr>
          <w:t>5</w:t>
        </w:r>
      </w:fldSimple>
      <w:bookmarkEnd w:id="6"/>
      <w:r>
        <w:t xml:space="preserve"> SINR accuracy degradation for RedCap UEs with 1 RX, for 120 kHz SCS in AWGN and TDL-A 30 ns </w:t>
      </w:r>
      <w:r>
        <w:rPr>
          <w:noProof/>
        </w:rPr>
        <w:t>channels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C20285" w14:paraId="3E299555" w14:textId="77777777" w:rsidTr="00973A85">
        <w:tc>
          <w:tcPr>
            <w:tcW w:w="1373" w:type="dxa"/>
          </w:tcPr>
          <w:p w14:paraId="4550DC33" w14:textId="77777777" w:rsidR="00C20285" w:rsidRDefault="00C20285" w:rsidP="00973A85">
            <w:pPr>
              <w:jc w:val="center"/>
            </w:pPr>
          </w:p>
        </w:tc>
        <w:tc>
          <w:tcPr>
            <w:tcW w:w="8244" w:type="dxa"/>
            <w:gridSpan w:val="6"/>
          </w:tcPr>
          <w:p w14:paraId="4A1C63B3" w14:textId="76375C28" w:rsidR="00C20285" w:rsidRDefault="00C16403" w:rsidP="00973A85">
            <w:pPr>
              <w:jc w:val="center"/>
              <w:rPr>
                <w:b/>
                <w:bCs/>
              </w:rPr>
            </w:pPr>
            <w:r>
              <w:rPr>
                <w:b/>
                <w:bCs/>
              </w:rPr>
              <w:t xml:space="preserve">SINR Accuracy </w:t>
            </w:r>
            <w:r w:rsidR="00C20285">
              <w:rPr>
                <w:b/>
                <w:bCs/>
              </w:rPr>
              <w:t>with 1 RX</w:t>
            </w:r>
            <w:r w:rsidR="00C20285" w:rsidRPr="2F4537DE">
              <w:rPr>
                <w:b/>
                <w:bCs/>
              </w:rPr>
              <w:t xml:space="preserve"> [dB]</w:t>
            </w:r>
          </w:p>
        </w:tc>
      </w:tr>
      <w:tr w:rsidR="00F57B83" w14:paraId="561E335B" w14:textId="77777777" w:rsidTr="00973A85">
        <w:tc>
          <w:tcPr>
            <w:tcW w:w="1373" w:type="dxa"/>
          </w:tcPr>
          <w:p w14:paraId="5C52A668" w14:textId="77777777" w:rsidR="00F57B83" w:rsidRDefault="00F57B83" w:rsidP="00F57B83">
            <w:pPr>
              <w:jc w:val="center"/>
            </w:pPr>
          </w:p>
        </w:tc>
        <w:tc>
          <w:tcPr>
            <w:tcW w:w="4122" w:type="dxa"/>
            <w:gridSpan w:val="3"/>
          </w:tcPr>
          <w:p w14:paraId="69C6DD63" w14:textId="1831EFE9" w:rsidR="00F57B83" w:rsidRPr="00C068BA" w:rsidRDefault="00F57B83" w:rsidP="00F57B83">
            <w:pPr>
              <w:jc w:val="center"/>
              <w:rPr>
                <w:b/>
                <w:bCs/>
              </w:rPr>
            </w:pPr>
            <w:r w:rsidRPr="00C068BA">
              <w:rPr>
                <w:b/>
                <w:bCs/>
              </w:rPr>
              <w:t xml:space="preserve">AWGN </w:t>
            </w:r>
            <w:r>
              <w:rPr>
                <w:b/>
                <w:bCs/>
              </w:rPr>
              <w:t>120</w:t>
            </w:r>
            <w:r w:rsidRPr="00C068BA">
              <w:rPr>
                <w:b/>
                <w:bCs/>
              </w:rPr>
              <w:t xml:space="preserve">kHz </w:t>
            </w:r>
          </w:p>
        </w:tc>
        <w:tc>
          <w:tcPr>
            <w:tcW w:w="4122" w:type="dxa"/>
            <w:gridSpan w:val="3"/>
          </w:tcPr>
          <w:p w14:paraId="0D28179A" w14:textId="2B947DB7" w:rsidR="00F57B83" w:rsidRPr="00C068BA" w:rsidRDefault="00F57B83" w:rsidP="00F57B83">
            <w:pPr>
              <w:jc w:val="center"/>
              <w:rPr>
                <w:b/>
                <w:bCs/>
              </w:rPr>
            </w:pPr>
            <w:r>
              <w:rPr>
                <w:b/>
                <w:bCs/>
              </w:rPr>
              <w:t>TDL-A</w:t>
            </w:r>
            <w:r w:rsidRPr="00C068BA">
              <w:rPr>
                <w:b/>
                <w:bCs/>
              </w:rPr>
              <w:t xml:space="preserve"> 30ns </w:t>
            </w:r>
            <w:r>
              <w:rPr>
                <w:b/>
                <w:bCs/>
              </w:rPr>
              <w:t>120</w:t>
            </w:r>
            <w:r w:rsidRPr="00C068BA">
              <w:rPr>
                <w:b/>
                <w:bCs/>
              </w:rPr>
              <w:t>kHz</w:t>
            </w:r>
          </w:p>
        </w:tc>
      </w:tr>
      <w:tr w:rsidR="00C20285" w14:paraId="119B4887" w14:textId="77777777" w:rsidTr="00973A85">
        <w:tc>
          <w:tcPr>
            <w:tcW w:w="1373" w:type="dxa"/>
          </w:tcPr>
          <w:p w14:paraId="5FA4FDAD" w14:textId="77777777" w:rsidR="00C20285" w:rsidRPr="00C068BA" w:rsidRDefault="00C20285" w:rsidP="00973A85">
            <w:pPr>
              <w:jc w:val="center"/>
              <w:rPr>
                <w:b/>
                <w:bCs/>
              </w:rPr>
            </w:pPr>
            <w:r w:rsidRPr="00C068BA">
              <w:rPr>
                <w:b/>
                <w:bCs/>
              </w:rPr>
              <w:t>SINR [dB]</w:t>
            </w:r>
          </w:p>
        </w:tc>
        <w:tc>
          <w:tcPr>
            <w:tcW w:w="1374" w:type="dxa"/>
          </w:tcPr>
          <w:p w14:paraId="57A4CAF6" w14:textId="77777777" w:rsidR="00C20285" w:rsidRPr="00C068BA" w:rsidRDefault="00C20285" w:rsidP="00973A85">
            <w:pPr>
              <w:jc w:val="center"/>
              <w:rPr>
                <w:b/>
                <w:bCs/>
              </w:rPr>
            </w:pPr>
            <w:r w:rsidRPr="00C068BA">
              <w:rPr>
                <w:b/>
                <w:bCs/>
              </w:rPr>
              <w:t>5 samples</w:t>
            </w:r>
          </w:p>
        </w:tc>
        <w:tc>
          <w:tcPr>
            <w:tcW w:w="1374" w:type="dxa"/>
          </w:tcPr>
          <w:p w14:paraId="680B1588" w14:textId="77777777" w:rsidR="00C20285" w:rsidRPr="00C068BA" w:rsidRDefault="00C20285" w:rsidP="00973A85">
            <w:pPr>
              <w:jc w:val="center"/>
              <w:rPr>
                <w:b/>
                <w:bCs/>
              </w:rPr>
            </w:pPr>
            <w:r w:rsidRPr="00C068BA">
              <w:rPr>
                <w:b/>
                <w:bCs/>
              </w:rPr>
              <w:t>10 samples</w:t>
            </w:r>
          </w:p>
        </w:tc>
        <w:tc>
          <w:tcPr>
            <w:tcW w:w="1374" w:type="dxa"/>
          </w:tcPr>
          <w:p w14:paraId="0C45FE44" w14:textId="77777777" w:rsidR="00C20285" w:rsidRPr="00C068BA" w:rsidRDefault="00C20285" w:rsidP="00973A85">
            <w:pPr>
              <w:jc w:val="center"/>
              <w:rPr>
                <w:b/>
                <w:bCs/>
              </w:rPr>
            </w:pPr>
            <w:r w:rsidRPr="00C068BA">
              <w:rPr>
                <w:b/>
                <w:bCs/>
              </w:rPr>
              <w:t>20 samples</w:t>
            </w:r>
          </w:p>
        </w:tc>
        <w:tc>
          <w:tcPr>
            <w:tcW w:w="1374" w:type="dxa"/>
          </w:tcPr>
          <w:p w14:paraId="743833D7" w14:textId="77777777" w:rsidR="00C20285" w:rsidRPr="00C068BA" w:rsidRDefault="00C20285" w:rsidP="00973A85">
            <w:pPr>
              <w:jc w:val="center"/>
              <w:rPr>
                <w:b/>
                <w:bCs/>
              </w:rPr>
            </w:pPr>
            <w:r w:rsidRPr="00C068BA">
              <w:rPr>
                <w:b/>
                <w:bCs/>
              </w:rPr>
              <w:t>5 samples</w:t>
            </w:r>
          </w:p>
        </w:tc>
        <w:tc>
          <w:tcPr>
            <w:tcW w:w="1374" w:type="dxa"/>
          </w:tcPr>
          <w:p w14:paraId="2B29C7B4" w14:textId="77777777" w:rsidR="00C20285" w:rsidRPr="00C068BA" w:rsidRDefault="00C20285" w:rsidP="00973A85">
            <w:pPr>
              <w:jc w:val="center"/>
              <w:rPr>
                <w:b/>
                <w:bCs/>
              </w:rPr>
            </w:pPr>
            <w:r w:rsidRPr="00C068BA">
              <w:rPr>
                <w:b/>
                <w:bCs/>
              </w:rPr>
              <w:t>10 samples</w:t>
            </w:r>
          </w:p>
        </w:tc>
        <w:tc>
          <w:tcPr>
            <w:tcW w:w="1374" w:type="dxa"/>
          </w:tcPr>
          <w:p w14:paraId="7CDEFCF5" w14:textId="77777777" w:rsidR="00C20285" w:rsidRPr="00C068BA" w:rsidRDefault="00C20285" w:rsidP="00973A85">
            <w:pPr>
              <w:jc w:val="center"/>
              <w:rPr>
                <w:b/>
                <w:bCs/>
              </w:rPr>
            </w:pPr>
            <w:r w:rsidRPr="00C068BA">
              <w:rPr>
                <w:b/>
                <w:bCs/>
              </w:rPr>
              <w:t>20 samples</w:t>
            </w:r>
          </w:p>
        </w:tc>
      </w:tr>
      <w:tr w:rsidR="00C20285" w14:paraId="21BA95FE" w14:textId="77777777" w:rsidTr="00973A85">
        <w:tc>
          <w:tcPr>
            <w:tcW w:w="1373" w:type="dxa"/>
          </w:tcPr>
          <w:p w14:paraId="0D3A30E6" w14:textId="77777777" w:rsidR="00C20285" w:rsidRPr="00C068BA" w:rsidRDefault="00C20285" w:rsidP="00973A85">
            <w:pPr>
              <w:jc w:val="center"/>
              <w:rPr>
                <w:b/>
                <w:bCs/>
              </w:rPr>
            </w:pPr>
            <w:r w:rsidRPr="00C068BA">
              <w:rPr>
                <w:b/>
                <w:bCs/>
              </w:rPr>
              <w:t>-10</w:t>
            </w:r>
          </w:p>
        </w:tc>
        <w:tc>
          <w:tcPr>
            <w:tcW w:w="1374" w:type="dxa"/>
            <w:vAlign w:val="bottom"/>
          </w:tcPr>
          <w:p w14:paraId="0C729078" w14:textId="771BBCA9" w:rsidR="00C20285" w:rsidRPr="00062850" w:rsidRDefault="004077A1" w:rsidP="00973A85">
            <w:pPr>
              <w:jc w:val="center"/>
              <w:rPr>
                <w:color w:val="D0CECE" w:themeColor="background2" w:themeShade="E6"/>
              </w:rPr>
            </w:pPr>
            <w:r>
              <w:rPr>
                <w:color w:val="D0CECE" w:themeColor="background2" w:themeShade="E6"/>
              </w:rPr>
              <w:t>3.11</w:t>
            </w:r>
          </w:p>
        </w:tc>
        <w:tc>
          <w:tcPr>
            <w:tcW w:w="1374" w:type="dxa"/>
            <w:shd w:val="clear" w:color="auto" w:fill="FFFFFF" w:themeFill="background1"/>
            <w:vAlign w:val="bottom"/>
          </w:tcPr>
          <w:p w14:paraId="221D05D1" w14:textId="3BC6D1C3" w:rsidR="00C20285" w:rsidRDefault="00BA5E4F" w:rsidP="00973A85">
            <w:pPr>
              <w:jc w:val="center"/>
            </w:pPr>
            <w:r>
              <w:t>2.75</w:t>
            </w:r>
          </w:p>
        </w:tc>
        <w:tc>
          <w:tcPr>
            <w:tcW w:w="1374" w:type="dxa"/>
            <w:shd w:val="clear" w:color="auto" w:fill="FFFFFF" w:themeFill="background1"/>
            <w:vAlign w:val="bottom"/>
          </w:tcPr>
          <w:p w14:paraId="4E74DB92" w14:textId="64A8898D" w:rsidR="00C20285" w:rsidRDefault="00BA5E4F" w:rsidP="00973A85">
            <w:pPr>
              <w:jc w:val="center"/>
            </w:pPr>
            <w:r>
              <w:t>2.39</w:t>
            </w:r>
          </w:p>
        </w:tc>
        <w:tc>
          <w:tcPr>
            <w:tcW w:w="1374" w:type="dxa"/>
            <w:vAlign w:val="bottom"/>
          </w:tcPr>
          <w:p w14:paraId="7418562A" w14:textId="0A442616" w:rsidR="00C20285" w:rsidRPr="00062850" w:rsidRDefault="00BA5E4F" w:rsidP="00973A85">
            <w:pPr>
              <w:jc w:val="center"/>
              <w:rPr>
                <w:color w:val="D0CECE" w:themeColor="background2" w:themeShade="E6"/>
              </w:rPr>
            </w:pPr>
            <w:r>
              <w:rPr>
                <w:color w:val="D0CECE" w:themeColor="background2" w:themeShade="E6"/>
              </w:rPr>
              <w:t>3.2</w:t>
            </w:r>
          </w:p>
        </w:tc>
        <w:tc>
          <w:tcPr>
            <w:tcW w:w="1374" w:type="dxa"/>
            <w:vAlign w:val="bottom"/>
          </w:tcPr>
          <w:p w14:paraId="64AE7933" w14:textId="246E1E27" w:rsidR="00C20285" w:rsidRDefault="00BA5E4F" w:rsidP="00973A85">
            <w:pPr>
              <w:jc w:val="center"/>
            </w:pPr>
            <w:r>
              <w:t>2.62</w:t>
            </w:r>
          </w:p>
        </w:tc>
        <w:tc>
          <w:tcPr>
            <w:tcW w:w="1374" w:type="dxa"/>
            <w:vAlign w:val="bottom"/>
          </w:tcPr>
          <w:p w14:paraId="146C81C1" w14:textId="60AF2D6A" w:rsidR="00C20285" w:rsidRDefault="00D06874" w:rsidP="00973A85">
            <w:pPr>
              <w:jc w:val="center"/>
            </w:pPr>
            <w:r>
              <w:t>2.35</w:t>
            </w:r>
          </w:p>
        </w:tc>
      </w:tr>
      <w:tr w:rsidR="00C20285" w14:paraId="3D265FF3" w14:textId="77777777" w:rsidTr="00973A85">
        <w:tc>
          <w:tcPr>
            <w:tcW w:w="1373" w:type="dxa"/>
          </w:tcPr>
          <w:p w14:paraId="0E18F2B0" w14:textId="77777777" w:rsidR="00C20285" w:rsidRPr="00C068BA" w:rsidRDefault="00C20285" w:rsidP="00973A85">
            <w:pPr>
              <w:jc w:val="center"/>
              <w:rPr>
                <w:b/>
                <w:bCs/>
              </w:rPr>
            </w:pPr>
            <w:r w:rsidRPr="00C068BA">
              <w:rPr>
                <w:b/>
                <w:bCs/>
              </w:rPr>
              <w:t>-8</w:t>
            </w:r>
          </w:p>
        </w:tc>
        <w:tc>
          <w:tcPr>
            <w:tcW w:w="1374" w:type="dxa"/>
            <w:vAlign w:val="bottom"/>
          </w:tcPr>
          <w:p w14:paraId="6E23135D" w14:textId="2C93A638" w:rsidR="00C20285" w:rsidRPr="00062850" w:rsidRDefault="004077A1" w:rsidP="00973A85">
            <w:pPr>
              <w:jc w:val="center"/>
              <w:rPr>
                <w:color w:val="D0CECE" w:themeColor="background2" w:themeShade="E6"/>
              </w:rPr>
            </w:pPr>
            <w:r>
              <w:rPr>
                <w:color w:val="D0CECE" w:themeColor="background2" w:themeShade="E6"/>
              </w:rPr>
              <w:t>2.60</w:t>
            </w:r>
          </w:p>
        </w:tc>
        <w:tc>
          <w:tcPr>
            <w:tcW w:w="1374" w:type="dxa"/>
            <w:vAlign w:val="bottom"/>
          </w:tcPr>
          <w:p w14:paraId="52AAD749" w14:textId="62551D05" w:rsidR="00C20285" w:rsidRDefault="00BA5E4F" w:rsidP="00973A85">
            <w:pPr>
              <w:jc w:val="center"/>
            </w:pPr>
            <w:r>
              <w:t>2.37</w:t>
            </w:r>
          </w:p>
        </w:tc>
        <w:tc>
          <w:tcPr>
            <w:tcW w:w="1374" w:type="dxa"/>
            <w:vAlign w:val="bottom"/>
          </w:tcPr>
          <w:p w14:paraId="7F11F923" w14:textId="4C6DAC93" w:rsidR="00C20285" w:rsidRDefault="00BA5E4F" w:rsidP="00973A85">
            <w:pPr>
              <w:jc w:val="center"/>
            </w:pPr>
            <w:r>
              <w:t>2.08</w:t>
            </w:r>
          </w:p>
        </w:tc>
        <w:tc>
          <w:tcPr>
            <w:tcW w:w="1374" w:type="dxa"/>
            <w:vAlign w:val="bottom"/>
          </w:tcPr>
          <w:p w14:paraId="6F8FA9F3" w14:textId="45938227" w:rsidR="00C20285" w:rsidRPr="00062850" w:rsidRDefault="00BA5E4F" w:rsidP="00973A85">
            <w:pPr>
              <w:jc w:val="center"/>
              <w:rPr>
                <w:color w:val="D0CECE" w:themeColor="background2" w:themeShade="E6"/>
              </w:rPr>
            </w:pPr>
            <w:r>
              <w:rPr>
                <w:color w:val="D0CECE" w:themeColor="background2" w:themeShade="E6"/>
              </w:rPr>
              <w:t>2.66</w:t>
            </w:r>
          </w:p>
        </w:tc>
        <w:tc>
          <w:tcPr>
            <w:tcW w:w="1374" w:type="dxa"/>
            <w:vAlign w:val="bottom"/>
          </w:tcPr>
          <w:p w14:paraId="7577C164" w14:textId="70FAE0E4" w:rsidR="00C20285" w:rsidRDefault="00D06874" w:rsidP="00973A85">
            <w:pPr>
              <w:jc w:val="center"/>
            </w:pPr>
            <w:r>
              <w:t>2.27</w:t>
            </w:r>
          </w:p>
        </w:tc>
        <w:tc>
          <w:tcPr>
            <w:tcW w:w="1374" w:type="dxa"/>
            <w:vAlign w:val="bottom"/>
          </w:tcPr>
          <w:p w14:paraId="0E430BBF" w14:textId="410FDE23" w:rsidR="00C20285" w:rsidRDefault="00D06874" w:rsidP="00973A85">
            <w:pPr>
              <w:jc w:val="center"/>
            </w:pPr>
            <w:r>
              <w:t>2.05</w:t>
            </w:r>
          </w:p>
        </w:tc>
      </w:tr>
      <w:tr w:rsidR="00C20285" w14:paraId="55447A67" w14:textId="77777777" w:rsidTr="00973A85">
        <w:tc>
          <w:tcPr>
            <w:tcW w:w="1373" w:type="dxa"/>
          </w:tcPr>
          <w:p w14:paraId="043BC4A6" w14:textId="77777777" w:rsidR="00C20285" w:rsidRPr="00C068BA" w:rsidRDefault="00C20285" w:rsidP="00973A85">
            <w:pPr>
              <w:jc w:val="center"/>
              <w:rPr>
                <w:b/>
                <w:bCs/>
              </w:rPr>
            </w:pPr>
            <w:r w:rsidRPr="2F4537DE">
              <w:rPr>
                <w:b/>
                <w:bCs/>
              </w:rPr>
              <w:t>-6</w:t>
            </w:r>
          </w:p>
        </w:tc>
        <w:tc>
          <w:tcPr>
            <w:tcW w:w="1374" w:type="dxa"/>
            <w:vAlign w:val="bottom"/>
          </w:tcPr>
          <w:p w14:paraId="03F3BFD8" w14:textId="4D595241" w:rsidR="00C20285" w:rsidRDefault="00BB0DB5" w:rsidP="00973A85">
            <w:pPr>
              <w:jc w:val="center"/>
            </w:pPr>
            <w:r>
              <w:t>2.25</w:t>
            </w:r>
          </w:p>
        </w:tc>
        <w:tc>
          <w:tcPr>
            <w:tcW w:w="1374" w:type="dxa"/>
            <w:vAlign w:val="bottom"/>
          </w:tcPr>
          <w:p w14:paraId="3913630A" w14:textId="02A35D59" w:rsidR="00C20285" w:rsidRDefault="00BA5E4F" w:rsidP="00973A85">
            <w:pPr>
              <w:jc w:val="center"/>
            </w:pPr>
            <w:r>
              <w:t>2.07</w:t>
            </w:r>
          </w:p>
        </w:tc>
        <w:tc>
          <w:tcPr>
            <w:tcW w:w="1374" w:type="dxa"/>
            <w:vAlign w:val="bottom"/>
          </w:tcPr>
          <w:p w14:paraId="37CB387F" w14:textId="297BFC57" w:rsidR="00C20285" w:rsidRDefault="00BA5E4F" w:rsidP="00973A85">
            <w:pPr>
              <w:jc w:val="center"/>
            </w:pPr>
            <w:r>
              <w:t>1.86</w:t>
            </w:r>
          </w:p>
        </w:tc>
        <w:tc>
          <w:tcPr>
            <w:tcW w:w="1374" w:type="dxa"/>
            <w:vAlign w:val="bottom"/>
          </w:tcPr>
          <w:p w14:paraId="0A432D04" w14:textId="04E8C594" w:rsidR="00C20285" w:rsidRDefault="00BA5E4F" w:rsidP="00973A85">
            <w:pPr>
              <w:jc w:val="center"/>
            </w:pPr>
            <w:r>
              <w:t>2.36</w:t>
            </w:r>
          </w:p>
        </w:tc>
        <w:tc>
          <w:tcPr>
            <w:tcW w:w="1374" w:type="dxa"/>
            <w:vAlign w:val="bottom"/>
          </w:tcPr>
          <w:p w14:paraId="4E22B3DD" w14:textId="761C7572" w:rsidR="00C20285" w:rsidRDefault="00D06874" w:rsidP="00973A85">
            <w:pPr>
              <w:jc w:val="center"/>
            </w:pPr>
            <w:r>
              <w:t>2.01</w:t>
            </w:r>
          </w:p>
        </w:tc>
        <w:tc>
          <w:tcPr>
            <w:tcW w:w="1374" w:type="dxa"/>
            <w:vAlign w:val="bottom"/>
          </w:tcPr>
          <w:p w14:paraId="245B1515" w14:textId="3D14010E" w:rsidR="00C20285" w:rsidRDefault="00D06874" w:rsidP="00973A85">
            <w:pPr>
              <w:jc w:val="center"/>
            </w:pPr>
            <w:r>
              <w:t>1.86</w:t>
            </w:r>
          </w:p>
        </w:tc>
      </w:tr>
      <w:tr w:rsidR="00C20285" w14:paraId="72453ECC" w14:textId="77777777" w:rsidTr="00973A85">
        <w:trPr>
          <w:trHeight w:val="70"/>
        </w:trPr>
        <w:tc>
          <w:tcPr>
            <w:tcW w:w="1373" w:type="dxa"/>
          </w:tcPr>
          <w:p w14:paraId="3F18AEF7" w14:textId="77777777" w:rsidR="00C20285" w:rsidRPr="00C068BA" w:rsidRDefault="00C20285" w:rsidP="00973A85">
            <w:pPr>
              <w:jc w:val="center"/>
              <w:rPr>
                <w:b/>
                <w:bCs/>
              </w:rPr>
            </w:pPr>
            <w:r w:rsidRPr="2F4537DE">
              <w:rPr>
                <w:b/>
                <w:bCs/>
              </w:rPr>
              <w:t>-4</w:t>
            </w:r>
          </w:p>
        </w:tc>
        <w:tc>
          <w:tcPr>
            <w:tcW w:w="1374" w:type="dxa"/>
            <w:vAlign w:val="bottom"/>
          </w:tcPr>
          <w:p w14:paraId="30FD02A3" w14:textId="3CCB8C57" w:rsidR="00C20285" w:rsidRDefault="00BB0DB5" w:rsidP="00973A85">
            <w:pPr>
              <w:jc w:val="center"/>
            </w:pPr>
            <w:r>
              <w:t>2.03</w:t>
            </w:r>
          </w:p>
        </w:tc>
        <w:tc>
          <w:tcPr>
            <w:tcW w:w="1374" w:type="dxa"/>
            <w:vAlign w:val="bottom"/>
          </w:tcPr>
          <w:p w14:paraId="755AF6F0" w14:textId="0DA27B4F" w:rsidR="00C20285" w:rsidRDefault="00BA5E4F" w:rsidP="00973A85">
            <w:pPr>
              <w:jc w:val="center"/>
            </w:pPr>
            <w:r>
              <w:t>1.90</w:t>
            </w:r>
          </w:p>
        </w:tc>
        <w:tc>
          <w:tcPr>
            <w:tcW w:w="1374" w:type="dxa"/>
            <w:vAlign w:val="bottom"/>
          </w:tcPr>
          <w:p w14:paraId="3DC03938" w14:textId="1FE4D92E" w:rsidR="00C20285" w:rsidRDefault="00BA5E4F" w:rsidP="00973A85">
            <w:pPr>
              <w:jc w:val="center"/>
            </w:pPr>
            <w:r>
              <w:t>1.72</w:t>
            </w:r>
          </w:p>
        </w:tc>
        <w:tc>
          <w:tcPr>
            <w:tcW w:w="1374" w:type="dxa"/>
            <w:vAlign w:val="bottom"/>
          </w:tcPr>
          <w:p w14:paraId="125FDFB4" w14:textId="51986C3B" w:rsidR="00C20285" w:rsidRDefault="00BA5E4F" w:rsidP="00973A85">
            <w:pPr>
              <w:jc w:val="center"/>
            </w:pPr>
            <w:r>
              <w:t>2.07</w:t>
            </w:r>
          </w:p>
        </w:tc>
        <w:tc>
          <w:tcPr>
            <w:tcW w:w="1374" w:type="dxa"/>
            <w:vAlign w:val="bottom"/>
          </w:tcPr>
          <w:p w14:paraId="0315C560" w14:textId="615EB934" w:rsidR="00C20285" w:rsidRDefault="00D06874" w:rsidP="00973A85">
            <w:pPr>
              <w:jc w:val="center"/>
            </w:pPr>
            <w:r>
              <w:t>1.85</w:t>
            </w:r>
          </w:p>
        </w:tc>
        <w:tc>
          <w:tcPr>
            <w:tcW w:w="1374" w:type="dxa"/>
            <w:vAlign w:val="bottom"/>
          </w:tcPr>
          <w:p w14:paraId="7541A433" w14:textId="610F3A87" w:rsidR="00C20285" w:rsidRDefault="00D06874" w:rsidP="00973A85">
            <w:pPr>
              <w:jc w:val="center"/>
            </w:pPr>
            <w:r>
              <w:t>1.71</w:t>
            </w:r>
          </w:p>
        </w:tc>
      </w:tr>
    </w:tbl>
    <w:p w14:paraId="27FA7AB7" w14:textId="77777777" w:rsidR="00C20285" w:rsidRDefault="00C20285" w:rsidP="005C23A4"/>
    <w:p w14:paraId="481D288A" w14:textId="14C23BAB" w:rsidR="00CB011A" w:rsidRPr="00183AA3" w:rsidRDefault="00CB011A" w:rsidP="00BB4785">
      <w:pPr>
        <w:pStyle w:val="RAN4H3"/>
      </w:pPr>
      <w:r>
        <w:rPr>
          <w:lang w:val="en-GB"/>
        </w:rPr>
        <w:t xml:space="preserve">Comparison of the SINR </w:t>
      </w:r>
      <w:r w:rsidR="00B564B0">
        <w:rPr>
          <w:lang w:val="en-GB"/>
        </w:rPr>
        <w:t xml:space="preserve">accuracy </w:t>
      </w:r>
      <w:r>
        <w:rPr>
          <w:lang w:val="en-GB"/>
        </w:rPr>
        <w:t>degradation between UEs with 1 RX and 2 RX</w:t>
      </w:r>
    </w:p>
    <w:p w14:paraId="37FFBE17" w14:textId="7A77CB83" w:rsidR="00EA11A5" w:rsidRDefault="00EA11A5" w:rsidP="005C23A4">
      <w:r>
        <w:t>In order to compare the performance of RedCap UEs with the baseline RLM requirements in TS 38.133, i</w:t>
      </w:r>
      <w:r w:rsidR="00CB011A">
        <w:t xml:space="preserve">n this Section, we </w:t>
      </w:r>
      <w:r w:rsidR="008B72F2">
        <w:t>show</w:t>
      </w:r>
      <w:r w:rsidR="00CB011A">
        <w:t xml:space="preserve"> the SINR </w:t>
      </w:r>
      <w:r w:rsidR="00B564B0">
        <w:t xml:space="preserve">accuracy </w:t>
      </w:r>
      <w:r w:rsidR="00CB011A">
        <w:t>degradation between UEs with 1 RX and 2 RX, for a given number of samples</w:t>
      </w:r>
      <w:r w:rsidR="00DA4CEA">
        <w:t>.</w:t>
      </w:r>
      <w:r w:rsidR="003E62EE">
        <w:t xml:space="preserve"> The results are presented in </w:t>
      </w:r>
      <w:r w:rsidR="009655EB">
        <w:fldChar w:fldCharType="begin"/>
      </w:r>
      <w:r w:rsidR="009655EB">
        <w:instrText xml:space="preserve"> REF _Ref92291569 \h </w:instrText>
      </w:r>
      <w:r w:rsidR="009655EB">
        <w:fldChar w:fldCharType="separate"/>
      </w:r>
      <w:r w:rsidR="009655EB">
        <w:t xml:space="preserve">Table </w:t>
      </w:r>
      <w:r w:rsidR="009655EB">
        <w:rPr>
          <w:noProof/>
        </w:rPr>
        <w:t>6</w:t>
      </w:r>
      <w:r w:rsidR="009655EB">
        <w:fldChar w:fldCharType="end"/>
      </w:r>
      <w:r w:rsidR="009655EB">
        <w:t xml:space="preserve"> to </w:t>
      </w:r>
      <w:r w:rsidR="009655EB">
        <w:fldChar w:fldCharType="begin"/>
      </w:r>
      <w:r w:rsidR="009655EB">
        <w:instrText xml:space="preserve"> REF _Ref92291595 \h </w:instrText>
      </w:r>
      <w:r w:rsidR="009655EB">
        <w:fldChar w:fldCharType="separate"/>
      </w:r>
      <w:r w:rsidR="009655EB">
        <w:t xml:space="preserve">Table </w:t>
      </w:r>
      <w:r w:rsidR="009655EB">
        <w:rPr>
          <w:noProof/>
        </w:rPr>
        <w:t>15</w:t>
      </w:r>
      <w:r w:rsidR="009655EB">
        <w:fldChar w:fldCharType="end"/>
      </w:r>
      <w:r w:rsidR="003E62EE">
        <w:t xml:space="preserve">. </w:t>
      </w:r>
      <w:r w:rsidR="00DA4CEA">
        <w:t xml:space="preserve">The </w:t>
      </w:r>
      <w:r w:rsidR="000166F8">
        <w:t>SINR</w:t>
      </w:r>
      <w:r w:rsidR="00E7758B">
        <w:t xml:space="preserve"> </w:t>
      </w:r>
      <w:r w:rsidR="00B564B0">
        <w:t>accuracy</w:t>
      </w:r>
      <w:r w:rsidR="00DA4CEA">
        <w:t xml:space="preserve"> degradation is defined as: </w:t>
      </w:r>
    </w:p>
    <w:p w14:paraId="77EAA4CD" w14:textId="77777777" w:rsidR="003921C0" w:rsidRDefault="003921C0" w:rsidP="003921C0">
      <w:pPr>
        <w:pStyle w:val="ListParagraph"/>
        <w:numPr>
          <w:ilvl w:val="0"/>
          <w:numId w:val="30"/>
        </w:numPr>
        <w:rPr>
          <w:lang w:val="da-DK"/>
        </w:rPr>
      </w:pPr>
      <w:proofErr w:type="spellStart"/>
      <w:r w:rsidRPr="2F4537DE">
        <w:rPr>
          <w:lang w:val="da-DK"/>
        </w:rPr>
        <w:t>DeltaSINR</w:t>
      </w:r>
      <w:proofErr w:type="spellEnd"/>
      <w:r w:rsidRPr="2F4537DE">
        <w:rPr>
          <w:lang w:val="da-DK"/>
        </w:rPr>
        <w:t xml:space="preserve"> = </w:t>
      </w:r>
      <w:proofErr w:type="spellStart"/>
      <w:r w:rsidRPr="2F4537DE">
        <w:rPr>
          <w:lang w:val="da-DK"/>
        </w:rPr>
        <w:t>estimated</w:t>
      </w:r>
      <w:proofErr w:type="spellEnd"/>
      <w:r w:rsidRPr="2F4537DE">
        <w:rPr>
          <w:lang w:val="da-DK"/>
        </w:rPr>
        <w:t xml:space="preserve"> SINR – ideal SINR</w:t>
      </w:r>
    </w:p>
    <w:p w14:paraId="7FC1494D" w14:textId="60C749DD" w:rsidR="003921C0" w:rsidRDefault="005E7957" w:rsidP="003921C0">
      <w:pPr>
        <w:pStyle w:val="ListParagraph"/>
        <w:numPr>
          <w:ilvl w:val="0"/>
          <w:numId w:val="30"/>
        </w:numPr>
        <w:rPr>
          <w:rFonts w:asciiTheme="minorHAnsi" w:eastAsiaTheme="minorEastAsia" w:hAnsiTheme="minorHAnsi"/>
          <w:szCs w:val="20"/>
        </w:rPr>
      </w:pPr>
      <w:r>
        <w:rPr>
          <w:rFonts w:eastAsiaTheme="minorEastAsia"/>
          <w:szCs w:val="20"/>
        </w:rPr>
        <w:t>SINR</w:t>
      </w:r>
      <w:r w:rsidR="007B6730">
        <w:rPr>
          <w:rFonts w:eastAsiaTheme="minorEastAsia"/>
          <w:szCs w:val="20"/>
        </w:rPr>
        <w:t xml:space="preserve"> </w:t>
      </w:r>
      <w:r w:rsidR="00B564B0">
        <w:rPr>
          <w:rFonts w:eastAsiaTheme="minorEastAsia"/>
          <w:szCs w:val="20"/>
        </w:rPr>
        <w:t xml:space="preserve">accuracy </w:t>
      </w:r>
      <w:r w:rsidR="007B6730">
        <w:rPr>
          <w:rFonts w:eastAsiaTheme="minorEastAsia"/>
          <w:szCs w:val="20"/>
        </w:rPr>
        <w:t>d</w:t>
      </w:r>
      <w:r w:rsidR="003921C0" w:rsidRPr="2F4537DE">
        <w:rPr>
          <w:rFonts w:eastAsiaTheme="minorEastAsia"/>
          <w:szCs w:val="20"/>
        </w:rPr>
        <w:t>egradation(5th percentile) := (</w:t>
      </w:r>
      <w:proofErr w:type="spellStart"/>
      <w:r w:rsidR="003921C0" w:rsidRPr="2F4537DE">
        <w:rPr>
          <w:rFonts w:eastAsiaTheme="minorEastAsia"/>
          <w:szCs w:val="20"/>
        </w:rPr>
        <w:t>DeltaSINR</w:t>
      </w:r>
      <w:proofErr w:type="spellEnd"/>
      <w:r w:rsidR="003921C0" w:rsidRPr="2F4537DE">
        <w:rPr>
          <w:rFonts w:eastAsiaTheme="minorEastAsia"/>
          <w:szCs w:val="20"/>
        </w:rPr>
        <w:t>(5th percentile), 2Rx</w:t>
      </w:r>
      <w:r w:rsidR="00701C05">
        <w:rPr>
          <w:rFonts w:eastAsiaTheme="minorEastAsia"/>
          <w:szCs w:val="20"/>
        </w:rPr>
        <w:t xml:space="preserve">, </w:t>
      </w:r>
      <w:r w:rsidR="00255BEF">
        <w:rPr>
          <w:rFonts w:eastAsiaTheme="minorEastAsia"/>
          <w:szCs w:val="20"/>
        </w:rPr>
        <w:t>N</w:t>
      </w:r>
      <w:r w:rsidR="00701C05">
        <w:rPr>
          <w:rFonts w:eastAsiaTheme="minorEastAsia"/>
          <w:szCs w:val="20"/>
        </w:rPr>
        <w:t xml:space="preserve"> samples</w:t>
      </w:r>
      <w:r w:rsidR="003921C0" w:rsidRPr="2F4537DE">
        <w:rPr>
          <w:rFonts w:eastAsiaTheme="minorEastAsia"/>
          <w:szCs w:val="20"/>
        </w:rPr>
        <w:t>) - (</w:t>
      </w:r>
      <w:proofErr w:type="spellStart"/>
      <w:r w:rsidR="003921C0" w:rsidRPr="2F4537DE">
        <w:rPr>
          <w:rFonts w:eastAsiaTheme="minorEastAsia"/>
          <w:szCs w:val="20"/>
        </w:rPr>
        <w:t>DeltaSINR</w:t>
      </w:r>
      <w:proofErr w:type="spellEnd"/>
      <w:r w:rsidR="003921C0" w:rsidRPr="2F4537DE">
        <w:rPr>
          <w:rFonts w:eastAsiaTheme="minorEastAsia"/>
          <w:szCs w:val="20"/>
        </w:rPr>
        <w:t>(5th percentile), 1Rx</w:t>
      </w:r>
      <w:r w:rsidR="00701C05">
        <w:rPr>
          <w:rFonts w:eastAsiaTheme="minorEastAsia"/>
          <w:szCs w:val="20"/>
        </w:rPr>
        <w:t>, N samples</w:t>
      </w:r>
      <w:r w:rsidR="003921C0" w:rsidRPr="2F4537DE">
        <w:rPr>
          <w:rFonts w:eastAsiaTheme="minorEastAsia"/>
          <w:szCs w:val="20"/>
        </w:rPr>
        <w:t>)</w:t>
      </w:r>
    </w:p>
    <w:p w14:paraId="3526007D" w14:textId="58698511" w:rsidR="003921C0" w:rsidRDefault="000166F8" w:rsidP="003921C0">
      <w:pPr>
        <w:pStyle w:val="ListParagraph"/>
        <w:numPr>
          <w:ilvl w:val="0"/>
          <w:numId w:val="30"/>
        </w:numPr>
        <w:rPr>
          <w:rFonts w:asciiTheme="minorHAnsi" w:eastAsiaTheme="minorEastAsia" w:hAnsiTheme="minorHAnsi"/>
          <w:szCs w:val="20"/>
        </w:rPr>
      </w:pPr>
      <w:r>
        <w:rPr>
          <w:rFonts w:eastAsiaTheme="minorEastAsia"/>
          <w:szCs w:val="20"/>
        </w:rPr>
        <w:t>SINR</w:t>
      </w:r>
      <w:r w:rsidR="007B6730">
        <w:rPr>
          <w:rFonts w:eastAsiaTheme="minorEastAsia"/>
          <w:szCs w:val="20"/>
        </w:rPr>
        <w:t xml:space="preserve"> </w:t>
      </w:r>
      <w:r w:rsidR="00B564B0">
        <w:rPr>
          <w:rFonts w:eastAsiaTheme="minorEastAsia"/>
          <w:szCs w:val="20"/>
        </w:rPr>
        <w:t xml:space="preserve">accuracy </w:t>
      </w:r>
      <w:r w:rsidR="007B6730">
        <w:rPr>
          <w:rFonts w:eastAsiaTheme="minorEastAsia"/>
          <w:szCs w:val="20"/>
        </w:rPr>
        <w:t>d</w:t>
      </w:r>
      <w:r w:rsidR="003921C0" w:rsidRPr="2F4537DE">
        <w:rPr>
          <w:rFonts w:eastAsiaTheme="minorEastAsia"/>
          <w:szCs w:val="20"/>
        </w:rPr>
        <w:t>egradation(95th percentile) := (</w:t>
      </w:r>
      <w:proofErr w:type="spellStart"/>
      <w:r w:rsidR="003921C0" w:rsidRPr="2F4537DE">
        <w:rPr>
          <w:rFonts w:eastAsiaTheme="minorEastAsia"/>
          <w:szCs w:val="20"/>
        </w:rPr>
        <w:t>DeltaSINR</w:t>
      </w:r>
      <w:proofErr w:type="spellEnd"/>
      <w:r w:rsidR="003921C0" w:rsidRPr="2F4537DE">
        <w:rPr>
          <w:rFonts w:eastAsiaTheme="minorEastAsia"/>
          <w:szCs w:val="20"/>
        </w:rPr>
        <w:t>(95th percentile), 2Rx</w:t>
      </w:r>
      <w:r w:rsidR="00701C05">
        <w:rPr>
          <w:rFonts w:eastAsiaTheme="minorEastAsia"/>
          <w:szCs w:val="20"/>
        </w:rPr>
        <w:t>, N samples</w:t>
      </w:r>
      <w:r w:rsidR="003921C0" w:rsidRPr="2F4537DE">
        <w:rPr>
          <w:rFonts w:eastAsiaTheme="minorEastAsia"/>
          <w:szCs w:val="20"/>
        </w:rPr>
        <w:t>) - (</w:t>
      </w:r>
      <w:proofErr w:type="spellStart"/>
      <w:r w:rsidR="003921C0" w:rsidRPr="2F4537DE">
        <w:rPr>
          <w:rFonts w:eastAsiaTheme="minorEastAsia"/>
          <w:szCs w:val="20"/>
        </w:rPr>
        <w:t>DeltaSINR</w:t>
      </w:r>
      <w:proofErr w:type="spellEnd"/>
      <w:r w:rsidR="003921C0" w:rsidRPr="2F4537DE">
        <w:rPr>
          <w:rFonts w:eastAsiaTheme="minorEastAsia"/>
          <w:szCs w:val="20"/>
        </w:rPr>
        <w:t>(95th percentile), 1Rx</w:t>
      </w:r>
      <w:r w:rsidR="00701C05">
        <w:rPr>
          <w:rFonts w:eastAsiaTheme="minorEastAsia"/>
          <w:szCs w:val="20"/>
        </w:rPr>
        <w:t>, N samples</w:t>
      </w:r>
      <w:r w:rsidR="003921C0" w:rsidRPr="2F4537DE">
        <w:rPr>
          <w:rFonts w:eastAsiaTheme="minorEastAsia"/>
          <w:szCs w:val="20"/>
        </w:rPr>
        <w:t>)</w:t>
      </w:r>
    </w:p>
    <w:p w14:paraId="0DED9C72" w14:textId="6322B896" w:rsidR="003921C0" w:rsidRDefault="000166F8" w:rsidP="003921C0">
      <w:pPr>
        <w:pStyle w:val="ListParagraph"/>
        <w:numPr>
          <w:ilvl w:val="0"/>
          <w:numId w:val="30"/>
        </w:numPr>
        <w:rPr>
          <w:rFonts w:asciiTheme="minorHAnsi" w:eastAsiaTheme="minorEastAsia" w:hAnsiTheme="minorHAnsi"/>
          <w:szCs w:val="20"/>
        </w:rPr>
      </w:pPr>
      <w:r>
        <w:rPr>
          <w:rFonts w:eastAsiaTheme="minorEastAsia"/>
          <w:szCs w:val="20"/>
        </w:rPr>
        <w:t>SINR</w:t>
      </w:r>
      <w:r w:rsidR="00E7758B">
        <w:rPr>
          <w:rFonts w:eastAsiaTheme="minorEastAsia"/>
          <w:szCs w:val="20"/>
        </w:rPr>
        <w:t xml:space="preserve"> </w:t>
      </w:r>
      <w:r w:rsidR="00B564B0">
        <w:rPr>
          <w:rFonts w:eastAsiaTheme="minorEastAsia"/>
          <w:szCs w:val="20"/>
        </w:rPr>
        <w:t xml:space="preserve">accuracy </w:t>
      </w:r>
      <w:r w:rsidR="00E7758B">
        <w:rPr>
          <w:rFonts w:eastAsiaTheme="minorEastAsia"/>
          <w:szCs w:val="20"/>
        </w:rPr>
        <w:t>d</w:t>
      </w:r>
      <w:r w:rsidR="003921C0" w:rsidRPr="2F4537DE">
        <w:rPr>
          <w:rFonts w:eastAsiaTheme="minorEastAsia"/>
          <w:szCs w:val="20"/>
        </w:rPr>
        <w:t>egradation = max(abs(</w:t>
      </w:r>
      <w:r>
        <w:rPr>
          <w:rFonts w:eastAsiaTheme="minorEastAsia"/>
          <w:szCs w:val="20"/>
        </w:rPr>
        <w:t>SINR</w:t>
      </w:r>
      <w:r w:rsidR="00E7758B">
        <w:rPr>
          <w:rFonts w:eastAsiaTheme="minorEastAsia"/>
          <w:szCs w:val="20"/>
        </w:rPr>
        <w:t xml:space="preserve"> </w:t>
      </w:r>
      <w:r w:rsidR="00B564B0">
        <w:rPr>
          <w:rFonts w:eastAsiaTheme="minorEastAsia"/>
          <w:szCs w:val="20"/>
        </w:rPr>
        <w:t xml:space="preserve">accuracy </w:t>
      </w:r>
      <w:r w:rsidR="003921C0" w:rsidRPr="2F4537DE">
        <w:rPr>
          <w:rFonts w:eastAsiaTheme="minorEastAsia"/>
          <w:szCs w:val="20"/>
        </w:rPr>
        <w:t>degradation(95th percentile) ), abs(</w:t>
      </w:r>
      <w:r>
        <w:rPr>
          <w:rFonts w:eastAsiaTheme="minorEastAsia"/>
          <w:szCs w:val="20"/>
        </w:rPr>
        <w:t>SINR</w:t>
      </w:r>
      <w:r w:rsidR="00E7758B">
        <w:rPr>
          <w:rFonts w:eastAsiaTheme="minorEastAsia"/>
          <w:szCs w:val="20"/>
        </w:rPr>
        <w:t xml:space="preserve"> </w:t>
      </w:r>
      <w:r w:rsidR="00B564B0">
        <w:rPr>
          <w:rFonts w:eastAsiaTheme="minorEastAsia"/>
          <w:szCs w:val="20"/>
        </w:rPr>
        <w:t xml:space="preserve">accuracy </w:t>
      </w:r>
      <w:r w:rsidR="003921C0" w:rsidRPr="2F4537DE">
        <w:rPr>
          <w:rFonts w:eastAsiaTheme="minorEastAsia"/>
          <w:szCs w:val="20"/>
        </w:rPr>
        <w:t>degradation(5th percentile))</w:t>
      </w:r>
    </w:p>
    <w:p w14:paraId="776C1217" w14:textId="764EF850" w:rsidR="2F4537DE" w:rsidRDefault="2F4537DE"/>
    <w:p w14:paraId="11F8C43E" w14:textId="7A5B0B92" w:rsidR="00445036" w:rsidRDefault="0074790F" w:rsidP="0074790F">
      <w:pPr>
        <w:jc w:val="both"/>
      </w:pPr>
      <w:r>
        <w:t>When comparing the results between NR UEs with 2 RXs and RedCap UEs with 1 RX,</w:t>
      </w:r>
      <w:r w:rsidR="00445036">
        <w:t xml:space="preserve"> for the same number of samples, it is observed that the </w:t>
      </w:r>
      <w:r w:rsidR="000166F8">
        <w:t xml:space="preserve">SINR </w:t>
      </w:r>
      <w:r w:rsidR="00B564B0">
        <w:rPr>
          <w:rFonts w:eastAsiaTheme="minorEastAsia"/>
          <w:szCs w:val="20"/>
        </w:rPr>
        <w:t xml:space="preserve">accuracy </w:t>
      </w:r>
      <w:r w:rsidR="00445036">
        <w:t xml:space="preserve">degradation due to reducing the number of RX branches is: </w:t>
      </w:r>
    </w:p>
    <w:p w14:paraId="367C1EE8" w14:textId="67B3CF8E" w:rsidR="00445036" w:rsidRDefault="00445036" w:rsidP="00445036">
      <w:pPr>
        <w:pStyle w:val="ListParagraph"/>
        <w:numPr>
          <w:ilvl w:val="0"/>
          <w:numId w:val="36"/>
        </w:numPr>
        <w:jc w:val="both"/>
      </w:pPr>
      <w:r>
        <w:t>IS: Up to 0.5 dB in FR1 (AWGN, 15kHz) and up to 0.54 dB in FR2 (TDLA, 120 kHz SCS)</w:t>
      </w:r>
    </w:p>
    <w:p w14:paraId="3CEAF17D" w14:textId="47637F8F" w:rsidR="00445036" w:rsidRDefault="00445036" w:rsidP="00BB4785">
      <w:pPr>
        <w:pStyle w:val="ListParagraph"/>
        <w:numPr>
          <w:ilvl w:val="0"/>
          <w:numId w:val="36"/>
        </w:numPr>
        <w:jc w:val="both"/>
      </w:pPr>
      <w:r>
        <w:t>OOS: Up to 0.61 dB in FR1 (AWGN, 15kHz) and up to 0.43 dB in FR2 (TDLA, 120 kHz SCS)</w:t>
      </w:r>
    </w:p>
    <w:p w14:paraId="546D4396" w14:textId="5A76C17C" w:rsidR="0074790F" w:rsidRDefault="00445036" w:rsidP="0074790F">
      <w:pPr>
        <w:pStyle w:val="RAN4observation0"/>
      </w:pPr>
      <w:r>
        <w:t>According to our simulation results, t</w:t>
      </w:r>
      <w:r w:rsidR="0074790F">
        <w:t xml:space="preserve">he SINR accuracy degradation when comparing the results </w:t>
      </w:r>
      <w:r>
        <w:t xml:space="preserve">with 2 RX and 1 RX for </w:t>
      </w:r>
      <w:r w:rsidR="0074790F">
        <w:t xml:space="preserve">SSB based RLM </w:t>
      </w:r>
      <w:r>
        <w:t>in-sync (</w:t>
      </w:r>
      <w:r w:rsidR="0074790F">
        <w:t>5 samples</w:t>
      </w:r>
      <w:r>
        <w:t>)</w:t>
      </w:r>
      <w:r w:rsidR="0074790F">
        <w:t>, is up to 0.5 dB in FR1</w:t>
      </w:r>
      <w:r>
        <w:t xml:space="preserve"> and 0.54 dB in FR2</w:t>
      </w:r>
      <w:r w:rsidR="0074790F">
        <w:t xml:space="preserve">. </w:t>
      </w:r>
    </w:p>
    <w:p w14:paraId="204CA400" w14:textId="64A801EC" w:rsidR="0024614F" w:rsidRDefault="0024614F" w:rsidP="0024614F">
      <w:pPr>
        <w:pStyle w:val="RAN4observation0"/>
      </w:pPr>
      <w:r>
        <w:t xml:space="preserve">According to our simulation results, the SINR accuracy degradation when comparing the results with 2 RX and 1 RX for SSB based RLM out-of-sync (10 samples), is up to 0.61 dB in FR1 and 0.43 dB in FR2. </w:t>
      </w:r>
    </w:p>
    <w:p w14:paraId="290ED1E0" w14:textId="77777777" w:rsidR="0074790F" w:rsidRDefault="0074790F" w:rsidP="0074790F">
      <w:pPr>
        <w:pStyle w:val="RAN4observation0"/>
        <w:numPr>
          <w:ilvl w:val="0"/>
          <w:numId w:val="0"/>
        </w:numPr>
      </w:pPr>
    </w:p>
    <w:p w14:paraId="513A5D78" w14:textId="77777777" w:rsidR="0024614F" w:rsidRDefault="0074790F" w:rsidP="0074790F">
      <w:pPr>
        <w:pStyle w:val="RAN4observation0"/>
        <w:numPr>
          <w:ilvl w:val="0"/>
          <w:numId w:val="0"/>
        </w:numPr>
        <w:jc w:val="both"/>
      </w:pPr>
      <w:r>
        <w:t xml:space="preserve">When changing the evaluation periods for OOS and IS for SSB-based RLM for RedCap UEs with 1RX, there is a trade-off between the accuracy of the SINR estimation, and the delay in case the evaluation periods are extended. Our view is </w:t>
      </w:r>
      <w:r>
        <w:lastRenderedPageBreak/>
        <w:t xml:space="preserve">that, according to the presented results, the degradation in the SINR estimation between UEs with 1RX and 2 TX is not sufficient to justify the increase in the evaluation periods. </w:t>
      </w:r>
    </w:p>
    <w:p w14:paraId="38965837" w14:textId="4AF26C87" w:rsidR="0074790F" w:rsidRDefault="0074790F" w:rsidP="0074790F">
      <w:pPr>
        <w:pStyle w:val="RAN4observation0"/>
        <w:numPr>
          <w:ilvl w:val="0"/>
          <w:numId w:val="0"/>
        </w:numPr>
        <w:jc w:val="both"/>
      </w:pPr>
      <w:r>
        <w:t xml:space="preserve">In any case, any decision that RAN4 makes in terms of extending the evaluation periods should be based </w:t>
      </w:r>
      <w:r w:rsidR="0024614F">
        <w:t>on</w:t>
      </w:r>
      <w:r>
        <w:t xml:space="preserve"> a threshold, so that it is possible to compare the results from different companies.</w:t>
      </w:r>
    </w:p>
    <w:p w14:paraId="7AC307A6" w14:textId="77777777" w:rsidR="0074790F" w:rsidRDefault="0074790F" w:rsidP="0074790F">
      <w:pPr>
        <w:pStyle w:val="RAN4proposal"/>
        <w:rPr>
          <w:lang w:val="en-GB"/>
        </w:rPr>
      </w:pPr>
      <w:r>
        <w:rPr>
          <w:lang w:val="en-GB"/>
        </w:rPr>
        <w:t>For SSB-based RLM, RAN4 to define a threshold of SINR accuracy degradation of [0.7] dB, to decide whether to increase the evaluation period for OOS and IS for RedCap UEs with 1 RX.</w:t>
      </w:r>
    </w:p>
    <w:p w14:paraId="27096B0F" w14:textId="77777777" w:rsidR="0074790F" w:rsidRPr="008473EF" w:rsidRDefault="0074790F" w:rsidP="0074790F">
      <w:pPr>
        <w:pStyle w:val="RAN4proposal"/>
        <w:rPr>
          <w:lang w:val="en-GB"/>
        </w:rPr>
      </w:pPr>
      <w:r w:rsidRPr="008473EF">
        <w:rPr>
          <w:lang w:val="en-GB"/>
        </w:rPr>
        <w:t xml:space="preserve">Do not extend the evaluation periods for </w:t>
      </w:r>
      <w:r>
        <w:rPr>
          <w:lang w:val="en-GB"/>
        </w:rPr>
        <w:t xml:space="preserve">SSB-based </w:t>
      </w:r>
      <w:r w:rsidRPr="008473EF">
        <w:rPr>
          <w:lang w:val="en-GB"/>
        </w:rPr>
        <w:t>OOS and IS evaluation for RedCap UEs with 1 RX.</w:t>
      </w:r>
    </w:p>
    <w:p w14:paraId="4E990B73" w14:textId="77777777" w:rsidR="0074790F" w:rsidRPr="00BB4785" w:rsidRDefault="0074790F">
      <w:pPr>
        <w:rPr>
          <w:lang w:val="en-GB"/>
        </w:rPr>
      </w:pPr>
    </w:p>
    <w:p w14:paraId="3186F885" w14:textId="7FDFDA76" w:rsidR="00766CAB" w:rsidRPr="00BB4785" w:rsidRDefault="00766CAB">
      <w:pPr>
        <w:rPr>
          <w:b/>
          <w:bCs/>
          <w:u w:val="single"/>
        </w:rPr>
      </w:pPr>
      <w:r w:rsidRPr="00BB4785">
        <w:rPr>
          <w:b/>
          <w:u w:val="single"/>
        </w:rPr>
        <w:t>Results with 15 kHz SCS</w:t>
      </w:r>
    </w:p>
    <w:p w14:paraId="2E8F1DCD" w14:textId="3184C859" w:rsidR="00701C05" w:rsidRDefault="00701C05">
      <w:pPr>
        <w:pStyle w:val="Caption"/>
        <w:keepNext/>
      </w:pPr>
      <w:bookmarkStart w:id="7" w:name="_Ref92291569"/>
      <w:r>
        <w:t xml:space="preserve">Table </w:t>
      </w:r>
      <w:fldSimple w:instr=" SEQ Table \* ARABIC ">
        <w:r w:rsidR="00A12F6C">
          <w:rPr>
            <w:noProof/>
          </w:rPr>
          <w:t>6</w:t>
        </w:r>
      </w:fldSimple>
      <w:bookmarkEnd w:id="7"/>
      <w:r>
        <w:t xml:space="preserve"> - SINR accuracy degradation between RedCap UEs with 1 RX and 2 RX for AWGN </w:t>
      </w:r>
      <w:r w:rsidR="006E1B9B">
        <w:t xml:space="preserve">and TDLA </w:t>
      </w:r>
      <w:r>
        <w:t>channel</w:t>
      </w:r>
      <w:r w:rsidR="006E1B9B">
        <w:t>s with</w:t>
      </w:r>
      <w:r w:rsidR="00636ACB">
        <w:t>15</w:t>
      </w:r>
      <w:r>
        <w:t xml:space="preserve"> kHz SCS</w:t>
      </w:r>
    </w:p>
    <w:tbl>
      <w:tblPr>
        <w:tblStyle w:val="TableGrid"/>
        <w:tblW w:w="0" w:type="auto"/>
        <w:tblInd w:w="-5" w:type="dxa"/>
        <w:tblLook w:val="04A0" w:firstRow="1" w:lastRow="0" w:firstColumn="1" w:lastColumn="0" w:noHBand="0" w:noVBand="1"/>
      </w:tblPr>
      <w:tblGrid>
        <w:gridCol w:w="1373"/>
        <w:gridCol w:w="1374"/>
        <w:gridCol w:w="1374"/>
        <w:gridCol w:w="1374"/>
        <w:gridCol w:w="1374"/>
        <w:gridCol w:w="1374"/>
        <w:gridCol w:w="1374"/>
      </w:tblGrid>
      <w:tr w:rsidR="006E1B9B" w14:paraId="654CDFFA" w14:textId="77777777" w:rsidTr="00895AD2">
        <w:tc>
          <w:tcPr>
            <w:tcW w:w="1373" w:type="dxa"/>
          </w:tcPr>
          <w:p w14:paraId="482C25D1" w14:textId="77777777" w:rsidR="006E1B9B" w:rsidRPr="003B0637" w:rsidRDefault="006E1B9B" w:rsidP="00D07F22">
            <w:pPr>
              <w:jc w:val="center"/>
            </w:pPr>
          </w:p>
        </w:tc>
        <w:tc>
          <w:tcPr>
            <w:tcW w:w="8244" w:type="dxa"/>
            <w:gridSpan w:val="6"/>
          </w:tcPr>
          <w:p w14:paraId="60B39AF7" w14:textId="5AF854C5" w:rsidR="006E1B9B" w:rsidRPr="006E1B9B" w:rsidRDefault="0011613D" w:rsidP="00D07F22">
            <w:pPr>
              <w:jc w:val="center"/>
              <w:rPr>
                <w:b/>
                <w:bCs/>
              </w:rPr>
            </w:pPr>
            <w:r>
              <w:rPr>
                <w:b/>
                <w:bCs/>
              </w:rPr>
              <w:t>SINR a</w:t>
            </w:r>
            <w:r w:rsidR="00320DBE">
              <w:rPr>
                <w:b/>
                <w:bCs/>
              </w:rPr>
              <w:t>ccuracy d</w:t>
            </w:r>
            <w:r w:rsidR="006E1B9B" w:rsidRPr="006E1B9B">
              <w:rPr>
                <w:b/>
                <w:bCs/>
              </w:rPr>
              <w:t>egradation [dB]</w:t>
            </w:r>
          </w:p>
        </w:tc>
      </w:tr>
      <w:tr w:rsidR="006E1B9B" w14:paraId="5265C0B4" w14:textId="77777777" w:rsidTr="00895AD2">
        <w:tc>
          <w:tcPr>
            <w:tcW w:w="1373" w:type="dxa"/>
          </w:tcPr>
          <w:p w14:paraId="51396963" w14:textId="77777777" w:rsidR="006E1B9B" w:rsidRPr="006E1B9B" w:rsidRDefault="006E1B9B" w:rsidP="00D07F22">
            <w:pPr>
              <w:jc w:val="center"/>
            </w:pPr>
          </w:p>
        </w:tc>
        <w:tc>
          <w:tcPr>
            <w:tcW w:w="4122" w:type="dxa"/>
            <w:gridSpan w:val="3"/>
          </w:tcPr>
          <w:p w14:paraId="228CE690" w14:textId="77777777" w:rsidR="006E1B9B" w:rsidRPr="006E1B9B" w:rsidRDefault="006E1B9B" w:rsidP="00D07F22">
            <w:pPr>
              <w:jc w:val="center"/>
              <w:rPr>
                <w:b/>
                <w:bCs/>
              </w:rPr>
            </w:pPr>
            <w:r w:rsidRPr="006E1B9B">
              <w:rPr>
                <w:b/>
                <w:bCs/>
              </w:rPr>
              <w:t xml:space="preserve">AWGN 15kHz </w:t>
            </w:r>
          </w:p>
        </w:tc>
        <w:tc>
          <w:tcPr>
            <w:tcW w:w="4122" w:type="dxa"/>
            <w:gridSpan w:val="3"/>
          </w:tcPr>
          <w:p w14:paraId="1275F5DC" w14:textId="77777777" w:rsidR="006E1B9B" w:rsidRPr="006E1B9B" w:rsidRDefault="006E1B9B" w:rsidP="00D07F22">
            <w:pPr>
              <w:jc w:val="center"/>
              <w:rPr>
                <w:b/>
                <w:bCs/>
              </w:rPr>
            </w:pPr>
            <w:r w:rsidRPr="006E1B9B">
              <w:rPr>
                <w:b/>
                <w:bCs/>
              </w:rPr>
              <w:t>TDL-A 30ns 15kHz</w:t>
            </w:r>
          </w:p>
        </w:tc>
      </w:tr>
      <w:tr w:rsidR="006E1B9B" w14:paraId="23E05B28" w14:textId="77777777" w:rsidTr="00895AD2">
        <w:tc>
          <w:tcPr>
            <w:tcW w:w="1373" w:type="dxa"/>
          </w:tcPr>
          <w:p w14:paraId="249E93AE" w14:textId="77777777" w:rsidR="006E1B9B" w:rsidRPr="006E1B9B" w:rsidRDefault="006E1B9B" w:rsidP="00D07F22">
            <w:pPr>
              <w:jc w:val="center"/>
              <w:rPr>
                <w:b/>
                <w:bCs/>
              </w:rPr>
            </w:pPr>
            <w:r w:rsidRPr="006E1B9B">
              <w:rPr>
                <w:b/>
                <w:bCs/>
              </w:rPr>
              <w:t>SINR [dB]</w:t>
            </w:r>
          </w:p>
        </w:tc>
        <w:tc>
          <w:tcPr>
            <w:tcW w:w="1374" w:type="dxa"/>
          </w:tcPr>
          <w:p w14:paraId="72944F54" w14:textId="77777777" w:rsidR="006E1B9B" w:rsidRPr="006E1B9B" w:rsidRDefault="006E1B9B" w:rsidP="00D07F22">
            <w:pPr>
              <w:jc w:val="center"/>
              <w:rPr>
                <w:b/>
                <w:bCs/>
              </w:rPr>
            </w:pPr>
            <w:r w:rsidRPr="006E1B9B">
              <w:rPr>
                <w:b/>
                <w:bCs/>
              </w:rPr>
              <w:t>5 samples</w:t>
            </w:r>
          </w:p>
        </w:tc>
        <w:tc>
          <w:tcPr>
            <w:tcW w:w="1374" w:type="dxa"/>
          </w:tcPr>
          <w:p w14:paraId="3EB4308B" w14:textId="77777777" w:rsidR="006E1B9B" w:rsidRPr="006E1B9B" w:rsidRDefault="006E1B9B" w:rsidP="00D07F22">
            <w:pPr>
              <w:jc w:val="center"/>
              <w:rPr>
                <w:b/>
                <w:bCs/>
              </w:rPr>
            </w:pPr>
            <w:r w:rsidRPr="006E1B9B">
              <w:rPr>
                <w:b/>
                <w:bCs/>
              </w:rPr>
              <w:t>10 samples</w:t>
            </w:r>
          </w:p>
        </w:tc>
        <w:tc>
          <w:tcPr>
            <w:tcW w:w="1374" w:type="dxa"/>
          </w:tcPr>
          <w:p w14:paraId="21B7150C" w14:textId="77777777" w:rsidR="006E1B9B" w:rsidRPr="006E1B9B" w:rsidRDefault="006E1B9B" w:rsidP="00D07F22">
            <w:pPr>
              <w:jc w:val="center"/>
              <w:rPr>
                <w:b/>
                <w:bCs/>
              </w:rPr>
            </w:pPr>
            <w:r w:rsidRPr="006E1B9B">
              <w:rPr>
                <w:b/>
                <w:bCs/>
              </w:rPr>
              <w:t>20 samples</w:t>
            </w:r>
          </w:p>
        </w:tc>
        <w:tc>
          <w:tcPr>
            <w:tcW w:w="1374" w:type="dxa"/>
          </w:tcPr>
          <w:p w14:paraId="07AF2AF4" w14:textId="77777777" w:rsidR="006E1B9B" w:rsidRPr="006E1B9B" w:rsidRDefault="006E1B9B" w:rsidP="00D07F22">
            <w:pPr>
              <w:jc w:val="center"/>
              <w:rPr>
                <w:b/>
                <w:bCs/>
              </w:rPr>
            </w:pPr>
            <w:r w:rsidRPr="006E1B9B">
              <w:rPr>
                <w:b/>
                <w:bCs/>
              </w:rPr>
              <w:t>5 samples</w:t>
            </w:r>
          </w:p>
        </w:tc>
        <w:tc>
          <w:tcPr>
            <w:tcW w:w="1374" w:type="dxa"/>
          </w:tcPr>
          <w:p w14:paraId="660F91F4" w14:textId="77777777" w:rsidR="006E1B9B" w:rsidRPr="006E1B9B" w:rsidRDefault="006E1B9B" w:rsidP="00D07F22">
            <w:pPr>
              <w:jc w:val="center"/>
              <w:rPr>
                <w:b/>
                <w:bCs/>
              </w:rPr>
            </w:pPr>
            <w:r w:rsidRPr="006E1B9B">
              <w:rPr>
                <w:b/>
                <w:bCs/>
              </w:rPr>
              <w:t>10 samples</w:t>
            </w:r>
          </w:p>
        </w:tc>
        <w:tc>
          <w:tcPr>
            <w:tcW w:w="1374" w:type="dxa"/>
          </w:tcPr>
          <w:p w14:paraId="7E5F2A22" w14:textId="77777777" w:rsidR="006E1B9B" w:rsidRPr="006E1B9B" w:rsidRDefault="006E1B9B" w:rsidP="00D07F22">
            <w:pPr>
              <w:jc w:val="center"/>
              <w:rPr>
                <w:b/>
                <w:bCs/>
              </w:rPr>
            </w:pPr>
            <w:r w:rsidRPr="006E1B9B">
              <w:rPr>
                <w:b/>
                <w:bCs/>
              </w:rPr>
              <w:t>20 samples</w:t>
            </w:r>
          </w:p>
        </w:tc>
      </w:tr>
      <w:tr w:rsidR="006E1B9B" w14:paraId="1D4DC038" w14:textId="77777777" w:rsidTr="00895AD2">
        <w:tc>
          <w:tcPr>
            <w:tcW w:w="1373" w:type="dxa"/>
          </w:tcPr>
          <w:p w14:paraId="7115CA4C" w14:textId="77777777" w:rsidR="006E1B9B" w:rsidRPr="006E1B9B" w:rsidRDefault="006E1B9B" w:rsidP="00D07F22">
            <w:pPr>
              <w:jc w:val="center"/>
              <w:rPr>
                <w:b/>
                <w:bCs/>
              </w:rPr>
            </w:pPr>
            <w:r w:rsidRPr="006E1B9B">
              <w:rPr>
                <w:b/>
                <w:bCs/>
              </w:rPr>
              <w:t>-10</w:t>
            </w:r>
          </w:p>
        </w:tc>
        <w:tc>
          <w:tcPr>
            <w:tcW w:w="1374" w:type="dxa"/>
            <w:vAlign w:val="bottom"/>
          </w:tcPr>
          <w:p w14:paraId="6BFEAB5C" w14:textId="77777777" w:rsidR="006E1B9B" w:rsidRPr="00BB4785" w:rsidRDefault="006E1B9B" w:rsidP="00D07F22">
            <w:pPr>
              <w:spacing w:line="259" w:lineRule="auto"/>
              <w:jc w:val="center"/>
              <w:rPr>
                <w:rFonts w:eastAsia="Calibri"/>
                <w:color w:val="D0CECE" w:themeColor="background2" w:themeShade="E6"/>
                <w:szCs w:val="20"/>
              </w:rPr>
            </w:pPr>
            <w:r w:rsidRPr="00BB4785">
              <w:rPr>
                <w:rFonts w:ascii="Calibri" w:hAnsi="Calibri" w:cs="Calibri"/>
                <w:color w:val="D0CECE" w:themeColor="background2" w:themeShade="E6"/>
                <w:sz w:val="22"/>
              </w:rPr>
              <w:t>1.18</w:t>
            </w:r>
          </w:p>
        </w:tc>
        <w:tc>
          <w:tcPr>
            <w:tcW w:w="1374" w:type="dxa"/>
            <w:vAlign w:val="bottom"/>
          </w:tcPr>
          <w:p w14:paraId="2400DC0A" w14:textId="77777777" w:rsidR="006E1B9B" w:rsidRPr="006E1B9B" w:rsidRDefault="006E1B9B" w:rsidP="00D07F22">
            <w:pPr>
              <w:spacing w:line="259" w:lineRule="auto"/>
              <w:jc w:val="center"/>
              <w:rPr>
                <w:rFonts w:eastAsia="Calibri"/>
                <w:color w:val="000000" w:themeColor="text1"/>
                <w:szCs w:val="20"/>
              </w:rPr>
            </w:pPr>
            <w:r w:rsidRPr="00BB4785">
              <w:rPr>
                <w:rFonts w:ascii="Calibri" w:hAnsi="Calibri" w:cs="Calibri"/>
                <w:color w:val="FF0000"/>
                <w:sz w:val="22"/>
              </w:rPr>
              <w:t>0.61</w:t>
            </w:r>
          </w:p>
        </w:tc>
        <w:tc>
          <w:tcPr>
            <w:tcW w:w="1374" w:type="dxa"/>
            <w:vAlign w:val="bottom"/>
          </w:tcPr>
          <w:p w14:paraId="50062999" w14:textId="77777777" w:rsidR="006E1B9B" w:rsidRPr="006E1B9B" w:rsidRDefault="006E1B9B" w:rsidP="00D07F22">
            <w:pPr>
              <w:spacing w:line="259" w:lineRule="auto"/>
              <w:jc w:val="center"/>
              <w:rPr>
                <w:rFonts w:eastAsia="Calibri"/>
                <w:color w:val="000000" w:themeColor="text1"/>
                <w:szCs w:val="20"/>
              </w:rPr>
            </w:pPr>
            <w:r w:rsidRPr="006E1B9B">
              <w:rPr>
                <w:rFonts w:ascii="Calibri" w:hAnsi="Calibri" w:cs="Calibri"/>
                <w:color w:val="000000" w:themeColor="text1"/>
                <w:sz w:val="22"/>
              </w:rPr>
              <w:t>0.27</w:t>
            </w:r>
          </w:p>
        </w:tc>
        <w:tc>
          <w:tcPr>
            <w:tcW w:w="1374" w:type="dxa"/>
            <w:vAlign w:val="bottom"/>
          </w:tcPr>
          <w:p w14:paraId="1776B4BE" w14:textId="77777777" w:rsidR="006E1B9B" w:rsidRPr="00BB4785" w:rsidRDefault="006E1B9B" w:rsidP="00D07F22">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0.78</w:t>
            </w:r>
          </w:p>
        </w:tc>
        <w:tc>
          <w:tcPr>
            <w:tcW w:w="1374" w:type="dxa"/>
            <w:vAlign w:val="bottom"/>
          </w:tcPr>
          <w:p w14:paraId="40008E8D"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0.35</w:t>
            </w:r>
          </w:p>
        </w:tc>
        <w:tc>
          <w:tcPr>
            <w:tcW w:w="1374" w:type="dxa"/>
            <w:vAlign w:val="bottom"/>
          </w:tcPr>
          <w:p w14:paraId="70699388"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0.05</w:t>
            </w:r>
          </w:p>
        </w:tc>
      </w:tr>
      <w:tr w:rsidR="006E1B9B" w14:paraId="3029FBDD" w14:textId="77777777" w:rsidTr="00895AD2">
        <w:tc>
          <w:tcPr>
            <w:tcW w:w="1373" w:type="dxa"/>
          </w:tcPr>
          <w:p w14:paraId="4AD3E8E7" w14:textId="77777777" w:rsidR="006E1B9B" w:rsidRPr="006E1B9B" w:rsidRDefault="006E1B9B" w:rsidP="00D07F22">
            <w:pPr>
              <w:jc w:val="center"/>
              <w:rPr>
                <w:b/>
                <w:bCs/>
              </w:rPr>
            </w:pPr>
            <w:r w:rsidRPr="006E1B9B">
              <w:rPr>
                <w:b/>
                <w:bCs/>
              </w:rPr>
              <w:t>-8</w:t>
            </w:r>
          </w:p>
        </w:tc>
        <w:tc>
          <w:tcPr>
            <w:tcW w:w="1374" w:type="dxa"/>
            <w:vAlign w:val="bottom"/>
          </w:tcPr>
          <w:p w14:paraId="3E9AC77A" w14:textId="77777777" w:rsidR="006E1B9B" w:rsidRPr="00BB4785" w:rsidRDefault="006E1B9B" w:rsidP="00D07F22">
            <w:pPr>
              <w:jc w:val="center"/>
              <w:rPr>
                <w:rFonts w:ascii="Calibri" w:hAnsi="Calibri" w:cs="Calibri"/>
                <w:color w:val="D0CECE" w:themeColor="background2" w:themeShade="E6"/>
                <w:sz w:val="22"/>
              </w:rPr>
            </w:pPr>
            <w:r w:rsidRPr="00BB4785">
              <w:rPr>
                <w:rFonts w:ascii="Calibri" w:hAnsi="Calibri" w:cs="Calibri"/>
                <w:color w:val="D0CECE" w:themeColor="background2" w:themeShade="E6"/>
                <w:sz w:val="22"/>
              </w:rPr>
              <w:t>0.69</w:t>
            </w:r>
          </w:p>
        </w:tc>
        <w:tc>
          <w:tcPr>
            <w:tcW w:w="1374" w:type="dxa"/>
            <w:vAlign w:val="bottom"/>
          </w:tcPr>
          <w:p w14:paraId="52E359D4"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0.44</w:t>
            </w:r>
          </w:p>
        </w:tc>
        <w:tc>
          <w:tcPr>
            <w:tcW w:w="1374" w:type="dxa"/>
            <w:vAlign w:val="bottom"/>
          </w:tcPr>
          <w:p w14:paraId="76F9F0EE"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0.22</w:t>
            </w:r>
          </w:p>
        </w:tc>
        <w:tc>
          <w:tcPr>
            <w:tcW w:w="1374" w:type="dxa"/>
            <w:vAlign w:val="bottom"/>
          </w:tcPr>
          <w:p w14:paraId="6D9CCF46" w14:textId="77777777" w:rsidR="006E1B9B" w:rsidRPr="00BB4785" w:rsidRDefault="006E1B9B" w:rsidP="00D07F22">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0.43</w:t>
            </w:r>
          </w:p>
        </w:tc>
        <w:tc>
          <w:tcPr>
            <w:tcW w:w="1374" w:type="dxa"/>
            <w:vAlign w:val="bottom"/>
          </w:tcPr>
          <w:p w14:paraId="33C8912A"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0.17</w:t>
            </w:r>
          </w:p>
        </w:tc>
        <w:tc>
          <w:tcPr>
            <w:tcW w:w="1374" w:type="dxa"/>
            <w:vAlign w:val="bottom"/>
          </w:tcPr>
          <w:p w14:paraId="3075BEEB"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0.05</w:t>
            </w:r>
          </w:p>
        </w:tc>
      </w:tr>
      <w:tr w:rsidR="006E1B9B" w14:paraId="1D248554" w14:textId="77777777" w:rsidTr="00BB4785">
        <w:trPr>
          <w:trHeight w:val="50"/>
        </w:trPr>
        <w:tc>
          <w:tcPr>
            <w:tcW w:w="1373" w:type="dxa"/>
          </w:tcPr>
          <w:p w14:paraId="55B0137E" w14:textId="77777777" w:rsidR="006E1B9B" w:rsidRPr="006E1B9B" w:rsidRDefault="006E1B9B" w:rsidP="00D07F22">
            <w:pPr>
              <w:jc w:val="center"/>
              <w:rPr>
                <w:b/>
                <w:bCs/>
              </w:rPr>
            </w:pPr>
            <w:r w:rsidRPr="006E1B9B">
              <w:rPr>
                <w:b/>
                <w:bCs/>
              </w:rPr>
              <w:t>-6</w:t>
            </w:r>
          </w:p>
        </w:tc>
        <w:tc>
          <w:tcPr>
            <w:tcW w:w="1374" w:type="dxa"/>
            <w:vAlign w:val="bottom"/>
          </w:tcPr>
          <w:p w14:paraId="5EE8AA2E" w14:textId="77777777" w:rsidR="006E1B9B" w:rsidRPr="006E1B9B" w:rsidRDefault="006E1B9B" w:rsidP="00D07F22">
            <w:pPr>
              <w:jc w:val="center"/>
              <w:rPr>
                <w:rFonts w:ascii="Calibri" w:hAnsi="Calibri" w:cs="Calibri"/>
                <w:color w:val="000000" w:themeColor="text1"/>
                <w:sz w:val="22"/>
              </w:rPr>
            </w:pPr>
            <w:r w:rsidRPr="00BB4785">
              <w:rPr>
                <w:rFonts w:ascii="Calibri" w:hAnsi="Calibri" w:cs="Calibri"/>
                <w:color w:val="FF0000"/>
                <w:sz w:val="22"/>
              </w:rPr>
              <w:t>0.5</w:t>
            </w:r>
          </w:p>
        </w:tc>
        <w:tc>
          <w:tcPr>
            <w:tcW w:w="1374" w:type="dxa"/>
            <w:vAlign w:val="bottom"/>
          </w:tcPr>
          <w:p w14:paraId="1ED585A6"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0.32</w:t>
            </w:r>
          </w:p>
        </w:tc>
        <w:tc>
          <w:tcPr>
            <w:tcW w:w="1374" w:type="dxa"/>
            <w:vAlign w:val="bottom"/>
          </w:tcPr>
          <w:p w14:paraId="0074EA1B"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0.18</w:t>
            </w:r>
          </w:p>
        </w:tc>
        <w:tc>
          <w:tcPr>
            <w:tcW w:w="1374" w:type="dxa"/>
            <w:vAlign w:val="bottom"/>
          </w:tcPr>
          <w:p w14:paraId="2045B526"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0.26</w:t>
            </w:r>
          </w:p>
        </w:tc>
        <w:tc>
          <w:tcPr>
            <w:tcW w:w="1374" w:type="dxa"/>
            <w:vAlign w:val="bottom"/>
          </w:tcPr>
          <w:p w14:paraId="2D433425"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0.14</w:t>
            </w:r>
          </w:p>
        </w:tc>
        <w:tc>
          <w:tcPr>
            <w:tcW w:w="1374" w:type="dxa"/>
            <w:vAlign w:val="bottom"/>
          </w:tcPr>
          <w:p w14:paraId="06343D68"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0.02</w:t>
            </w:r>
          </w:p>
        </w:tc>
      </w:tr>
      <w:tr w:rsidR="006E1B9B" w14:paraId="74FB3AAA" w14:textId="77777777" w:rsidTr="00895AD2">
        <w:trPr>
          <w:trHeight w:val="70"/>
        </w:trPr>
        <w:tc>
          <w:tcPr>
            <w:tcW w:w="1373" w:type="dxa"/>
          </w:tcPr>
          <w:p w14:paraId="1D1BAEBD" w14:textId="77777777" w:rsidR="006E1B9B" w:rsidRPr="006E1B9B" w:rsidRDefault="006E1B9B" w:rsidP="00D07F22">
            <w:pPr>
              <w:jc w:val="center"/>
              <w:rPr>
                <w:b/>
                <w:bCs/>
              </w:rPr>
            </w:pPr>
            <w:r w:rsidRPr="006E1B9B">
              <w:rPr>
                <w:b/>
                <w:bCs/>
              </w:rPr>
              <w:t>-4</w:t>
            </w:r>
          </w:p>
        </w:tc>
        <w:tc>
          <w:tcPr>
            <w:tcW w:w="1374" w:type="dxa"/>
            <w:vAlign w:val="bottom"/>
          </w:tcPr>
          <w:p w14:paraId="4A0B41DE" w14:textId="77777777" w:rsidR="006E1B9B" w:rsidRPr="006E1B9B" w:rsidRDefault="006E1B9B" w:rsidP="00D07F22">
            <w:pPr>
              <w:spacing w:line="259" w:lineRule="auto"/>
              <w:jc w:val="center"/>
              <w:rPr>
                <w:rFonts w:ascii="Calibri" w:hAnsi="Calibri" w:cs="Calibri"/>
                <w:color w:val="000000" w:themeColor="text1"/>
                <w:sz w:val="22"/>
              </w:rPr>
            </w:pPr>
            <w:r w:rsidRPr="006E1B9B">
              <w:rPr>
                <w:rFonts w:ascii="Calibri" w:hAnsi="Calibri" w:cs="Calibri"/>
                <w:color w:val="000000" w:themeColor="text1"/>
                <w:sz w:val="22"/>
              </w:rPr>
              <w:t>0.39</w:t>
            </w:r>
          </w:p>
        </w:tc>
        <w:tc>
          <w:tcPr>
            <w:tcW w:w="1374" w:type="dxa"/>
            <w:vAlign w:val="bottom"/>
          </w:tcPr>
          <w:p w14:paraId="2CEAC27F"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0.25</w:t>
            </w:r>
          </w:p>
        </w:tc>
        <w:tc>
          <w:tcPr>
            <w:tcW w:w="1374" w:type="dxa"/>
            <w:vAlign w:val="bottom"/>
          </w:tcPr>
          <w:p w14:paraId="45344007"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0.14</w:t>
            </w:r>
          </w:p>
        </w:tc>
        <w:tc>
          <w:tcPr>
            <w:tcW w:w="1374" w:type="dxa"/>
            <w:vAlign w:val="bottom"/>
          </w:tcPr>
          <w:p w14:paraId="008927BC"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0.19</w:t>
            </w:r>
          </w:p>
        </w:tc>
        <w:tc>
          <w:tcPr>
            <w:tcW w:w="1374" w:type="dxa"/>
            <w:vAlign w:val="bottom"/>
          </w:tcPr>
          <w:p w14:paraId="28C60CF3"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0.06</w:t>
            </w:r>
          </w:p>
        </w:tc>
        <w:tc>
          <w:tcPr>
            <w:tcW w:w="1374" w:type="dxa"/>
            <w:vAlign w:val="bottom"/>
          </w:tcPr>
          <w:p w14:paraId="50EB7BDA" w14:textId="77777777" w:rsidR="006E1B9B" w:rsidRPr="006E1B9B" w:rsidRDefault="006E1B9B" w:rsidP="00D07F22">
            <w:pPr>
              <w:jc w:val="center"/>
              <w:rPr>
                <w:rFonts w:ascii="Calibri" w:hAnsi="Calibri" w:cs="Calibri"/>
                <w:color w:val="000000" w:themeColor="text1"/>
                <w:sz w:val="22"/>
              </w:rPr>
            </w:pPr>
            <w:r w:rsidRPr="006E1B9B">
              <w:rPr>
                <w:rFonts w:ascii="Calibri" w:hAnsi="Calibri" w:cs="Calibri"/>
                <w:color w:val="000000" w:themeColor="text1"/>
                <w:sz w:val="22"/>
              </w:rPr>
              <w:t>0.01</w:t>
            </w:r>
          </w:p>
        </w:tc>
      </w:tr>
    </w:tbl>
    <w:p w14:paraId="18947E3F" w14:textId="13073DF1" w:rsidR="00701C05" w:rsidRPr="002B3475" w:rsidRDefault="00701C05"/>
    <w:p w14:paraId="696762B0" w14:textId="66D50EAA" w:rsidR="006E1B9B" w:rsidRDefault="00701C05" w:rsidP="006E1B9B">
      <w:pPr>
        <w:pStyle w:val="Caption"/>
        <w:keepNext/>
      </w:pPr>
      <w:r w:rsidRPr="002B3475">
        <w:t xml:space="preserve">Table </w:t>
      </w:r>
      <w:fldSimple w:instr=" SEQ Table \* ARABIC ">
        <w:r w:rsidR="00A12F6C">
          <w:rPr>
            <w:noProof/>
          </w:rPr>
          <w:t>7</w:t>
        </w:r>
      </w:fldSimple>
      <w:r w:rsidR="006E1B9B">
        <w:t xml:space="preserve"> - SINR accuracy degradation between RedCap UEs with 1 RX and 2 RX for TDLB and TDLC channels with15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6E1B9B" w14:paraId="5A729530" w14:textId="77777777" w:rsidTr="00D07F22">
        <w:tc>
          <w:tcPr>
            <w:tcW w:w="1373" w:type="dxa"/>
          </w:tcPr>
          <w:p w14:paraId="3E41E011" w14:textId="77777777" w:rsidR="006E1B9B" w:rsidRPr="001E7731" w:rsidRDefault="006E1B9B" w:rsidP="00D07F22">
            <w:pPr>
              <w:jc w:val="center"/>
            </w:pPr>
          </w:p>
        </w:tc>
        <w:tc>
          <w:tcPr>
            <w:tcW w:w="8244" w:type="dxa"/>
            <w:gridSpan w:val="6"/>
          </w:tcPr>
          <w:p w14:paraId="003DB5C2" w14:textId="03D8EC67" w:rsidR="006E1B9B" w:rsidRPr="001E7731" w:rsidRDefault="00320DBE" w:rsidP="00D07F22">
            <w:pPr>
              <w:jc w:val="center"/>
              <w:rPr>
                <w:b/>
                <w:bCs/>
              </w:rPr>
            </w:pPr>
            <w:r>
              <w:rPr>
                <w:b/>
                <w:bCs/>
              </w:rPr>
              <w:t>SINR accuracy d</w:t>
            </w:r>
            <w:r w:rsidR="006E1B9B" w:rsidRPr="001E7731">
              <w:rPr>
                <w:b/>
                <w:bCs/>
              </w:rPr>
              <w:t>egradation [dB]</w:t>
            </w:r>
          </w:p>
        </w:tc>
      </w:tr>
      <w:tr w:rsidR="006E1B9B" w14:paraId="64D2CAE3" w14:textId="77777777" w:rsidTr="00D07F22">
        <w:tc>
          <w:tcPr>
            <w:tcW w:w="1373" w:type="dxa"/>
          </w:tcPr>
          <w:p w14:paraId="78D237BD" w14:textId="77777777" w:rsidR="006E1B9B" w:rsidRPr="001E7731" w:rsidRDefault="006E1B9B" w:rsidP="00D07F22">
            <w:pPr>
              <w:jc w:val="center"/>
            </w:pPr>
          </w:p>
        </w:tc>
        <w:tc>
          <w:tcPr>
            <w:tcW w:w="4122" w:type="dxa"/>
            <w:gridSpan w:val="3"/>
          </w:tcPr>
          <w:p w14:paraId="33B14C11" w14:textId="4E21D91A" w:rsidR="006E1B9B" w:rsidRPr="001E7731" w:rsidRDefault="006E1B9B" w:rsidP="00D07F22">
            <w:pPr>
              <w:jc w:val="center"/>
              <w:rPr>
                <w:b/>
                <w:bCs/>
              </w:rPr>
            </w:pPr>
            <w:r>
              <w:rPr>
                <w:b/>
                <w:bCs/>
              </w:rPr>
              <w:t>TDL-B 100ns</w:t>
            </w:r>
            <w:r w:rsidRPr="001E7731">
              <w:rPr>
                <w:b/>
                <w:bCs/>
              </w:rPr>
              <w:t xml:space="preserve"> 15kHz </w:t>
            </w:r>
          </w:p>
        </w:tc>
        <w:tc>
          <w:tcPr>
            <w:tcW w:w="4122" w:type="dxa"/>
            <w:gridSpan w:val="3"/>
          </w:tcPr>
          <w:p w14:paraId="33BFEC23" w14:textId="358FFFC2" w:rsidR="006E1B9B" w:rsidRPr="001E7731" w:rsidRDefault="006E1B9B" w:rsidP="00D07F22">
            <w:pPr>
              <w:jc w:val="center"/>
              <w:rPr>
                <w:b/>
                <w:bCs/>
              </w:rPr>
            </w:pPr>
            <w:r w:rsidRPr="001E7731">
              <w:rPr>
                <w:b/>
                <w:bCs/>
              </w:rPr>
              <w:t>TDL-</w:t>
            </w:r>
            <w:r>
              <w:rPr>
                <w:b/>
                <w:bCs/>
              </w:rPr>
              <w:t>C</w:t>
            </w:r>
            <w:r w:rsidRPr="001E7731">
              <w:rPr>
                <w:b/>
                <w:bCs/>
              </w:rPr>
              <w:t xml:space="preserve"> 30</w:t>
            </w:r>
            <w:r>
              <w:rPr>
                <w:b/>
                <w:bCs/>
              </w:rPr>
              <w:t>0</w:t>
            </w:r>
            <w:r w:rsidRPr="001E7731">
              <w:rPr>
                <w:b/>
                <w:bCs/>
              </w:rPr>
              <w:t>ns 15kHz</w:t>
            </w:r>
          </w:p>
        </w:tc>
      </w:tr>
      <w:tr w:rsidR="006E1B9B" w14:paraId="11294D2E" w14:textId="77777777" w:rsidTr="00D07F22">
        <w:tc>
          <w:tcPr>
            <w:tcW w:w="1373" w:type="dxa"/>
          </w:tcPr>
          <w:p w14:paraId="05BE4DF2" w14:textId="77777777" w:rsidR="006E1B9B" w:rsidRPr="001E7731" w:rsidRDefault="006E1B9B" w:rsidP="00D07F22">
            <w:pPr>
              <w:jc w:val="center"/>
              <w:rPr>
                <w:b/>
                <w:bCs/>
              </w:rPr>
            </w:pPr>
            <w:r w:rsidRPr="001E7731">
              <w:rPr>
                <w:b/>
                <w:bCs/>
              </w:rPr>
              <w:t>SINR [dB]</w:t>
            </w:r>
          </w:p>
        </w:tc>
        <w:tc>
          <w:tcPr>
            <w:tcW w:w="1374" w:type="dxa"/>
          </w:tcPr>
          <w:p w14:paraId="70C0EA78" w14:textId="77777777" w:rsidR="006E1B9B" w:rsidRPr="001E7731" w:rsidRDefault="006E1B9B" w:rsidP="00D07F22">
            <w:pPr>
              <w:jc w:val="center"/>
              <w:rPr>
                <w:b/>
                <w:bCs/>
              </w:rPr>
            </w:pPr>
            <w:r w:rsidRPr="001E7731">
              <w:rPr>
                <w:b/>
                <w:bCs/>
              </w:rPr>
              <w:t>5 samples</w:t>
            </w:r>
          </w:p>
        </w:tc>
        <w:tc>
          <w:tcPr>
            <w:tcW w:w="1374" w:type="dxa"/>
          </w:tcPr>
          <w:p w14:paraId="33EFE838" w14:textId="77777777" w:rsidR="006E1B9B" w:rsidRPr="001E7731" w:rsidRDefault="006E1B9B" w:rsidP="00D07F22">
            <w:pPr>
              <w:jc w:val="center"/>
              <w:rPr>
                <w:b/>
                <w:bCs/>
              </w:rPr>
            </w:pPr>
            <w:r w:rsidRPr="001E7731">
              <w:rPr>
                <w:b/>
                <w:bCs/>
              </w:rPr>
              <w:t>10 samples</w:t>
            </w:r>
          </w:p>
        </w:tc>
        <w:tc>
          <w:tcPr>
            <w:tcW w:w="1374" w:type="dxa"/>
          </w:tcPr>
          <w:p w14:paraId="15AC721B" w14:textId="77777777" w:rsidR="006E1B9B" w:rsidRPr="001E7731" w:rsidRDefault="006E1B9B" w:rsidP="00D07F22">
            <w:pPr>
              <w:jc w:val="center"/>
              <w:rPr>
                <w:b/>
                <w:bCs/>
              </w:rPr>
            </w:pPr>
            <w:r w:rsidRPr="001E7731">
              <w:rPr>
                <w:b/>
                <w:bCs/>
              </w:rPr>
              <w:t>20 samples</w:t>
            </w:r>
          </w:p>
        </w:tc>
        <w:tc>
          <w:tcPr>
            <w:tcW w:w="1374" w:type="dxa"/>
          </w:tcPr>
          <w:p w14:paraId="13A22D69" w14:textId="77777777" w:rsidR="006E1B9B" w:rsidRPr="001E7731" w:rsidRDefault="006E1B9B" w:rsidP="00D07F22">
            <w:pPr>
              <w:jc w:val="center"/>
              <w:rPr>
                <w:b/>
                <w:bCs/>
              </w:rPr>
            </w:pPr>
            <w:r w:rsidRPr="001E7731">
              <w:rPr>
                <w:b/>
                <w:bCs/>
              </w:rPr>
              <w:t>5 samples</w:t>
            </w:r>
          </w:p>
        </w:tc>
        <w:tc>
          <w:tcPr>
            <w:tcW w:w="1374" w:type="dxa"/>
          </w:tcPr>
          <w:p w14:paraId="4FB4C014" w14:textId="77777777" w:rsidR="006E1B9B" w:rsidRPr="001E7731" w:rsidRDefault="006E1B9B" w:rsidP="00D07F22">
            <w:pPr>
              <w:jc w:val="center"/>
              <w:rPr>
                <w:b/>
                <w:bCs/>
              </w:rPr>
            </w:pPr>
            <w:r w:rsidRPr="001E7731">
              <w:rPr>
                <w:b/>
                <w:bCs/>
              </w:rPr>
              <w:t>10 samples</w:t>
            </w:r>
          </w:p>
        </w:tc>
        <w:tc>
          <w:tcPr>
            <w:tcW w:w="1374" w:type="dxa"/>
          </w:tcPr>
          <w:p w14:paraId="64399C2D" w14:textId="77777777" w:rsidR="006E1B9B" w:rsidRPr="001E7731" w:rsidRDefault="006E1B9B" w:rsidP="00D07F22">
            <w:pPr>
              <w:jc w:val="center"/>
              <w:rPr>
                <w:b/>
                <w:bCs/>
              </w:rPr>
            </w:pPr>
            <w:r w:rsidRPr="001E7731">
              <w:rPr>
                <w:b/>
                <w:bCs/>
              </w:rPr>
              <w:t>20 samples</w:t>
            </w:r>
          </w:p>
        </w:tc>
      </w:tr>
      <w:tr w:rsidR="006E1B9B" w14:paraId="31726B05" w14:textId="77777777" w:rsidTr="00D07F22">
        <w:tc>
          <w:tcPr>
            <w:tcW w:w="1373" w:type="dxa"/>
          </w:tcPr>
          <w:p w14:paraId="7882A796" w14:textId="77777777" w:rsidR="006E1B9B" w:rsidRPr="001E7731" w:rsidRDefault="006E1B9B" w:rsidP="006E1B9B">
            <w:pPr>
              <w:jc w:val="center"/>
              <w:rPr>
                <w:b/>
                <w:bCs/>
              </w:rPr>
            </w:pPr>
            <w:r w:rsidRPr="001E7731">
              <w:rPr>
                <w:b/>
                <w:bCs/>
              </w:rPr>
              <w:t>-10</w:t>
            </w:r>
          </w:p>
        </w:tc>
        <w:tc>
          <w:tcPr>
            <w:tcW w:w="1374" w:type="dxa"/>
            <w:vAlign w:val="bottom"/>
          </w:tcPr>
          <w:p w14:paraId="47642971" w14:textId="0C4DCBA2" w:rsidR="006E1B9B" w:rsidRPr="00BB4785" w:rsidRDefault="006E1B9B" w:rsidP="006E1B9B">
            <w:pPr>
              <w:spacing w:line="259" w:lineRule="auto"/>
              <w:jc w:val="center"/>
              <w:rPr>
                <w:rFonts w:eastAsia="Calibri"/>
                <w:color w:val="D9D9D9" w:themeColor="background1" w:themeShade="D9"/>
                <w:szCs w:val="20"/>
              </w:rPr>
            </w:pPr>
            <w:r w:rsidRPr="00BB4785">
              <w:rPr>
                <w:rFonts w:ascii="Calibri" w:hAnsi="Calibri" w:cs="Calibri"/>
                <w:color w:val="D9D9D9" w:themeColor="background1" w:themeShade="D9"/>
                <w:sz w:val="22"/>
              </w:rPr>
              <w:t>0.81</w:t>
            </w:r>
          </w:p>
        </w:tc>
        <w:tc>
          <w:tcPr>
            <w:tcW w:w="1374" w:type="dxa"/>
            <w:vAlign w:val="bottom"/>
          </w:tcPr>
          <w:p w14:paraId="6896A8F1" w14:textId="1F89B057" w:rsidR="006E1B9B" w:rsidRPr="001E7731" w:rsidRDefault="006E1B9B" w:rsidP="006E1B9B">
            <w:pPr>
              <w:spacing w:line="259" w:lineRule="auto"/>
              <w:jc w:val="center"/>
              <w:rPr>
                <w:rFonts w:eastAsia="Calibri"/>
                <w:color w:val="000000" w:themeColor="text1"/>
                <w:szCs w:val="20"/>
              </w:rPr>
            </w:pPr>
            <w:r>
              <w:rPr>
                <w:rFonts w:ascii="Calibri" w:hAnsi="Calibri" w:cs="Calibri"/>
                <w:color w:val="000000"/>
                <w:sz w:val="22"/>
              </w:rPr>
              <w:t>0.39</w:t>
            </w:r>
          </w:p>
        </w:tc>
        <w:tc>
          <w:tcPr>
            <w:tcW w:w="1374" w:type="dxa"/>
            <w:vAlign w:val="bottom"/>
          </w:tcPr>
          <w:p w14:paraId="76DC1E08" w14:textId="003EACB6" w:rsidR="006E1B9B" w:rsidRPr="001E7731" w:rsidRDefault="006E1B9B" w:rsidP="006E1B9B">
            <w:pPr>
              <w:spacing w:line="259" w:lineRule="auto"/>
              <w:jc w:val="center"/>
              <w:rPr>
                <w:rFonts w:eastAsia="Calibri"/>
                <w:color w:val="000000" w:themeColor="text1"/>
                <w:szCs w:val="20"/>
              </w:rPr>
            </w:pPr>
            <w:r>
              <w:rPr>
                <w:rFonts w:ascii="Calibri" w:hAnsi="Calibri" w:cs="Calibri"/>
                <w:color w:val="000000"/>
                <w:sz w:val="22"/>
              </w:rPr>
              <w:t>0.06</w:t>
            </w:r>
          </w:p>
        </w:tc>
        <w:tc>
          <w:tcPr>
            <w:tcW w:w="1374" w:type="dxa"/>
            <w:vAlign w:val="bottom"/>
          </w:tcPr>
          <w:p w14:paraId="75791C1A" w14:textId="64AB7CE6" w:rsidR="006E1B9B" w:rsidRPr="006E1B9B" w:rsidRDefault="006E1B9B" w:rsidP="006E1B9B">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0.88</w:t>
            </w:r>
          </w:p>
        </w:tc>
        <w:tc>
          <w:tcPr>
            <w:tcW w:w="1374" w:type="dxa"/>
            <w:vAlign w:val="bottom"/>
          </w:tcPr>
          <w:p w14:paraId="423813BF" w14:textId="21E373CD"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0.39</w:t>
            </w:r>
          </w:p>
        </w:tc>
        <w:tc>
          <w:tcPr>
            <w:tcW w:w="1374" w:type="dxa"/>
            <w:vAlign w:val="bottom"/>
          </w:tcPr>
          <w:p w14:paraId="7C5A5B6D" w14:textId="2DDE36B2"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0.08</w:t>
            </w:r>
          </w:p>
        </w:tc>
      </w:tr>
      <w:tr w:rsidR="006E1B9B" w14:paraId="668BFC6A" w14:textId="77777777" w:rsidTr="00D07F22">
        <w:tc>
          <w:tcPr>
            <w:tcW w:w="1373" w:type="dxa"/>
          </w:tcPr>
          <w:p w14:paraId="0D807390" w14:textId="77777777" w:rsidR="006E1B9B" w:rsidRPr="001E7731" w:rsidRDefault="006E1B9B" w:rsidP="006E1B9B">
            <w:pPr>
              <w:jc w:val="center"/>
              <w:rPr>
                <w:b/>
                <w:bCs/>
              </w:rPr>
            </w:pPr>
            <w:r w:rsidRPr="001E7731">
              <w:rPr>
                <w:b/>
                <w:bCs/>
              </w:rPr>
              <w:t>-8</w:t>
            </w:r>
          </w:p>
        </w:tc>
        <w:tc>
          <w:tcPr>
            <w:tcW w:w="1374" w:type="dxa"/>
            <w:vAlign w:val="bottom"/>
          </w:tcPr>
          <w:p w14:paraId="13DE1F80" w14:textId="7F7470F2" w:rsidR="006E1B9B" w:rsidRPr="00BB4785" w:rsidRDefault="006E1B9B" w:rsidP="006E1B9B">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0.49</w:t>
            </w:r>
          </w:p>
        </w:tc>
        <w:tc>
          <w:tcPr>
            <w:tcW w:w="1374" w:type="dxa"/>
            <w:vAlign w:val="bottom"/>
          </w:tcPr>
          <w:p w14:paraId="4B6B3037" w14:textId="311DE1E9"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0.22</w:t>
            </w:r>
          </w:p>
        </w:tc>
        <w:tc>
          <w:tcPr>
            <w:tcW w:w="1374" w:type="dxa"/>
            <w:vAlign w:val="bottom"/>
          </w:tcPr>
          <w:p w14:paraId="6A258917" w14:textId="62708262"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0.03</w:t>
            </w:r>
          </w:p>
        </w:tc>
        <w:tc>
          <w:tcPr>
            <w:tcW w:w="1374" w:type="dxa"/>
            <w:vAlign w:val="bottom"/>
          </w:tcPr>
          <w:p w14:paraId="3D0932C3" w14:textId="40E51F7C" w:rsidR="006E1B9B" w:rsidRPr="006E1B9B" w:rsidRDefault="006E1B9B" w:rsidP="006E1B9B">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0.55</w:t>
            </w:r>
          </w:p>
        </w:tc>
        <w:tc>
          <w:tcPr>
            <w:tcW w:w="1374" w:type="dxa"/>
            <w:vAlign w:val="bottom"/>
          </w:tcPr>
          <w:p w14:paraId="24ED42E6" w14:textId="30F5A334"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0.15</w:t>
            </w:r>
          </w:p>
        </w:tc>
        <w:tc>
          <w:tcPr>
            <w:tcW w:w="1374" w:type="dxa"/>
            <w:vAlign w:val="bottom"/>
          </w:tcPr>
          <w:p w14:paraId="3D2C4626" w14:textId="5A82BC7C"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0.01</w:t>
            </w:r>
          </w:p>
        </w:tc>
      </w:tr>
      <w:tr w:rsidR="006E1B9B" w14:paraId="518033B6" w14:textId="77777777" w:rsidTr="00D07F22">
        <w:trPr>
          <w:trHeight w:val="50"/>
        </w:trPr>
        <w:tc>
          <w:tcPr>
            <w:tcW w:w="1373" w:type="dxa"/>
          </w:tcPr>
          <w:p w14:paraId="235F5BD5" w14:textId="77777777" w:rsidR="006E1B9B" w:rsidRPr="001E7731" w:rsidRDefault="006E1B9B" w:rsidP="006E1B9B">
            <w:pPr>
              <w:jc w:val="center"/>
              <w:rPr>
                <w:b/>
                <w:bCs/>
              </w:rPr>
            </w:pPr>
            <w:r w:rsidRPr="001E7731">
              <w:rPr>
                <w:b/>
                <w:bCs/>
              </w:rPr>
              <w:t>-6</w:t>
            </w:r>
          </w:p>
        </w:tc>
        <w:tc>
          <w:tcPr>
            <w:tcW w:w="1374" w:type="dxa"/>
            <w:vAlign w:val="bottom"/>
          </w:tcPr>
          <w:p w14:paraId="1C52AE62" w14:textId="1146C22C"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0.28</w:t>
            </w:r>
          </w:p>
        </w:tc>
        <w:tc>
          <w:tcPr>
            <w:tcW w:w="1374" w:type="dxa"/>
            <w:vAlign w:val="bottom"/>
          </w:tcPr>
          <w:p w14:paraId="2AF89B54" w14:textId="6293B9EB"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0.12</w:t>
            </w:r>
          </w:p>
        </w:tc>
        <w:tc>
          <w:tcPr>
            <w:tcW w:w="1374" w:type="dxa"/>
            <w:vAlign w:val="bottom"/>
          </w:tcPr>
          <w:p w14:paraId="1E6BA20F" w14:textId="58506574"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0.03</w:t>
            </w:r>
          </w:p>
        </w:tc>
        <w:tc>
          <w:tcPr>
            <w:tcW w:w="1374" w:type="dxa"/>
            <w:vAlign w:val="bottom"/>
          </w:tcPr>
          <w:p w14:paraId="2234EA4D" w14:textId="6485BC88"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0.3</w:t>
            </w:r>
          </w:p>
        </w:tc>
        <w:tc>
          <w:tcPr>
            <w:tcW w:w="1374" w:type="dxa"/>
            <w:vAlign w:val="bottom"/>
          </w:tcPr>
          <w:p w14:paraId="630D3F12" w14:textId="799EA54A"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0.07</w:t>
            </w:r>
          </w:p>
        </w:tc>
        <w:tc>
          <w:tcPr>
            <w:tcW w:w="1374" w:type="dxa"/>
            <w:vAlign w:val="bottom"/>
          </w:tcPr>
          <w:p w14:paraId="0E399119" w14:textId="5637F9B3"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0.02</w:t>
            </w:r>
          </w:p>
        </w:tc>
      </w:tr>
      <w:tr w:rsidR="006E1B9B" w14:paraId="2D93BCFA" w14:textId="77777777" w:rsidTr="00D07F22">
        <w:trPr>
          <w:trHeight w:val="70"/>
        </w:trPr>
        <w:tc>
          <w:tcPr>
            <w:tcW w:w="1373" w:type="dxa"/>
          </w:tcPr>
          <w:p w14:paraId="3E4CBFD5" w14:textId="77777777" w:rsidR="006E1B9B" w:rsidRPr="001E7731" w:rsidRDefault="006E1B9B" w:rsidP="006E1B9B">
            <w:pPr>
              <w:jc w:val="center"/>
              <w:rPr>
                <w:b/>
                <w:bCs/>
              </w:rPr>
            </w:pPr>
            <w:r w:rsidRPr="001E7731">
              <w:rPr>
                <w:b/>
                <w:bCs/>
              </w:rPr>
              <w:t>-4</w:t>
            </w:r>
          </w:p>
        </w:tc>
        <w:tc>
          <w:tcPr>
            <w:tcW w:w="1374" w:type="dxa"/>
            <w:vAlign w:val="bottom"/>
          </w:tcPr>
          <w:p w14:paraId="21682BBE" w14:textId="1F51015D" w:rsidR="006E1B9B" w:rsidRPr="001E7731" w:rsidRDefault="006E1B9B" w:rsidP="006E1B9B">
            <w:pPr>
              <w:spacing w:line="259" w:lineRule="auto"/>
              <w:jc w:val="center"/>
              <w:rPr>
                <w:rFonts w:ascii="Calibri" w:hAnsi="Calibri" w:cs="Calibri"/>
                <w:color w:val="000000" w:themeColor="text1"/>
                <w:sz w:val="22"/>
              </w:rPr>
            </w:pPr>
            <w:r>
              <w:rPr>
                <w:rFonts w:ascii="Calibri" w:hAnsi="Calibri" w:cs="Calibri"/>
                <w:color w:val="000000"/>
                <w:sz w:val="22"/>
              </w:rPr>
              <w:t>0.14</w:t>
            </w:r>
          </w:p>
        </w:tc>
        <w:tc>
          <w:tcPr>
            <w:tcW w:w="1374" w:type="dxa"/>
            <w:vAlign w:val="bottom"/>
          </w:tcPr>
          <w:p w14:paraId="3462D7F0" w14:textId="01AE07AF"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0.06</w:t>
            </w:r>
          </w:p>
        </w:tc>
        <w:tc>
          <w:tcPr>
            <w:tcW w:w="1374" w:type="dxa"/>
            <w:vAlign w:val="bottom"/>
          </w:tcPr>
          <w:p w14:paraId="4F02E9B4" w14:textId="0C696F36"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0.02</w:t>
            </w:r>
          </w:p>
        </w:tc>
        <w:tc>
          <w:tcPr>
            <w:tcW w:w="1374" w:type="dxa"/>
            <w:vAlign w:val="bottom"/>
          </w:tcPr>
          <w:p w14:paraId="3DCC7E39" w14:textId="3C731E92"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0.15</w:t>
            </w:r>
          </w:p>
        </w:tc>
        <w:tc>
          <w:tcPr>
            <w:tcW w:w="1374" w:type="dxa"/>
            <w:vAlign w:val="bottom"/>
          </w:tcPr>
          <w:p w14:paraId="691336C2" w14:textId="27689903"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0.02</w:t>
            </w:r>
          </w:p>
        </w:tc>
        <w:tc>
          <w:tcPr>
            <w:tcW w:w="1374" w:type="dxa"/>
            <w:vAlign w:val="bottom"/>
          </w:tcPr>
          <w:p w14:paraId="21289974" w14:textId="72C2D6FD"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0.02</w:t>
            </w:r>
          </w:p>
        </w:tc>
      </w:tr>
    </w:tbl>
    <w:p w14:paraId="1D62F63F" w14:textId="4CA0AC18" w:rsidR="00FF3184" w:rsidRPr="002B3475" w:rsidRDefault="00FF3184" w:rsidP="006E1B9B"/>
    <w:p w14:paraId="037570E0" w14:textId="730E962C" w:rsidR="00895AD2" w:rsidRPr="00BB4785" w:rsidRDefault="00895AD2" w:rsidP="006E1B9B">
      <w:pPr>
        <w:rPr>
          <w:b/>
          <w:bCs/>
          <w:u w:val="single"/>
        </w:rPr>
      </w:pPr>
      <w:r w:rsidRPr="00BB4785">
        <w:rPr>
          <w:b/>
          <w:bCs/>
          <w:u w:val="single"/>
        </w:rPr>
        <w:t>Results with 30 kHz SCS</w:t>
      </w:r>
    </w:p>
    <w:p w14:paraId="2CCDDCA3" w14:textId="04F84D67" w:rsidR="006E1B9B" w:rsidRDefault="00636ACB" w:rsidP="006E1B9B">
      <w:pPr>
        <w:pStyle w:val="Caption"/>
        <w:keepNext/>
      </w:pPr>
      <w:r w:rsidRPr="002B3475">
        <w:t xml:space="preserve">Table </w:t>
      </w:r>
      <w:fldSimple w:instr=" SEQ Table \* ARABIC ">
        <w:r w:rsidR="00A12F6C">
          <w:rPr>
            <w:noProof/>
          </w:rPr>
          <w:t>8</w:t>
        </w:r>
      </w:fldSimple>
      <w:r w:rsidR="006E1B9B">
        <w:t xml:space="preserve"> - SINR accuracy degradation between RedCap UEs with 1 RX and 2 RX for AWGN and TDLA channels with 30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6E1B9B" w14:paraId="409A1AC9" w14:textId="77777777" w:rsidTr="00D07F22">
        <w:tc>
          <w:tcPr>
            <w:tcW w:w="1373" w:type="dxa"/>
          </w:tcPr>
          <w:p w14:paraId="70961501" w14:textId="77777777" w:rsidR="006E1B9B" w:rsidRPr="001E7731" w:rsidRDefault="006E1B9B" w:rsidP="00D07F22">
            <w:pPr>
              <w:jc w:val="center"/>
            </w:pPr>
          </w:p>
        </w:tc>
        <w:tc>
          <w:tcPr>
            <w:tcW w:w="8244" w:type="dxa"/>
            <w:gridSpan w:val="6"/>
          </w:tcPr>
          <w:p w14:paraId="48B0C59E" w14:textId="33F1CEEF" w:rsidR="006E1B9B" w:rsidRPr="001E7731" w:rsidRDefault="00F73944" w:rsidP="00D07F22">
            <w:pPr>
              <w:jc w:val="center"/>
              <w:rPr>
                <w:b/>
                <w:bCs/>
              </w:rPr>
            </w:pPr>
            <w:r>
              <w:rPr>
                <w:b/>
                <w:bCs/>
              </w:rPr>
              <w:t>SINR accuracy d</w:t>
            </w:r>
            <w:r w:rsidR="006E1B9B" w:rsidRPr="001E7731">
              <w:rPr>
                <w:b/>
                <w:bCs/>
              </w:rPr>
              <w:t>egradation [dB]</w:t>
            </w:r>
          </w:p>
        </w:tc>
      </w:tr>
      <w:tr w:rsidR="006E1B9B" w14:paraId="1D621DEB" w14:textId="77777777" w:rsidTr="00D07F22">
        <w:tc>
          <w:tcPr>
            <w:tcW w:w="1373" w:type="dxa"/>
          </w:tcPr>
          <w:p w14:paraId="7302696F" w14:textId="77777777" w:rsidR="006E1B9B" w:rsidRPr="001E7731" w:rsidRDefault="006E1B9B" w:rsidP="00D07F22">
            <w:pPr>
              <w:jc w:val="center"/>
            </w:pPr>
          </w:p>
        </w:tc>
        <w:tc>
          <w:tcPr>
            <w:tcW w:w="4122" w:type="dxa"/>
            <w:gridSpan w:val="3"/>
          </w:tcPr>
          <w:p w14:paraId="3E93AE0D" w14:textId="77777777" w:rsidR="006E1B9B" w:rsidRPr="001E7731" w:rsidRDefault="006E1B9B" w:rsidP="00D07F22">
            <w:pPr>
              <w:jc w:val="center"/>
              <w:rPr>
                <w:b/>
                <w:bCs/>
              </w:rPr>
            </w:pPr>
            <w:r w:rsidRPr="001E7731">
              <w:rPr>
                <w:b/>
                <w:bCs/>
              </w:rPr>
              <w:t xml:space="preserve">AWGN 15kHz </w:t>
            </w:r>
          </w:p>
        </w:tc>
        <w:tc>
          <w:tcPr>
            <w:tcW w:w="4122" w:type="dxa"/>
            <w:gridSpan w:val="3"/>
          </w:tcPr>
          <w:p w14:paraId="428903C3" w14:textId="77777777" w:rsidR="006E1B9B" w:rsidRPr="001E7731" w:rsidRDefault="006E1B9B" w:rsidP="00D07F22">
            <w:pPr>
              <w:jc w:val="center"/>
              <w:rPr>
                <w:b/>
                <w:bCs/>
              </w:rPr>
            </w:pPr>
            <w:r w:rsidRPr="001E7731">
              <w:rPr>
                <w:b/>
                <w:bCs/>
              </w:rPr>
              <w:t>TDL-A 30ns 15kHz</w:t>
            </w:r>
          </w:p>
        </w:tc>
      </w:tr>
      <w:tr w:rsidR="006E1B9B" w14:paraId="5A76DC98" w14:textId="77777777" w:rsidTr="00D07F22">
        <w:tc>
          <w:tcPr>
            <w:tcW w:w="1373" w:type="dxa"/>
          </w:tcPr>
          <w:p w14:paraId="58227E30" w14:textId="77777777" w:rsidR="006E1B9B" w:rsidRPr="001E7731" w:rsidRDefault="006E1B9B" w:rsidP="00D07F22">
            <w:pPr>
              <w:jc w:val="center"/>
              <w:rPr>
                <w:b/>
                <w:bCs/>
              </w:rPr>
            </w:pPr>
            <w:r w:rsidRPr="001E7731">
              <w:rPr>
                <w:b/>
                <w:bCs/>
              </w:rPr>
              <w:t>SINR [dB]</w:t>
            </w:r>
          </w:p>
        </w:tc>
        <w:tc>
          <w:tcPr>
            <w:tcW w:w="1374" w:type="dxa"/>
          </w:tcPr>
          <w:p w14:paraId="3E4FCBA8" w14:textId="77777777" w:rsidR="006E1B9B" w:rsidRPr="001E7731" w:rsidRDefault="006E1B9B" w:rsidP="00D07F22">
            <w:pPr>
              <w:jc w:val="center"/>
              <w:rPr>
                <w:b/>
                <w:bCs/>
              </w:rPr>
            </w:pPr>
            <w:r w:rsidRPr="001E7731">
              <w:rPr>
                <w:b/>
                <w:bCs/>
              </w:rPr>
              <w:t>5 samples</w:t>
            </w:r>
          </w:p>
        </w:tc>
        <w:tc>
          <w:tcPr>
            <w:tcW w:w="1374" w:type="dxa"/>
          </w:tcPr>
          <w:p w14:paraId="1644CC2B" w14:textId="77777777" w:rsidR="006E1B9B" w:rsidRPr="001E7731" w:rsidRDefault="006E1B9B" w:rsidP="00D07F22">
            <w:pPr>
              <w:jc w:val="center"/>
              <w:rPr>
                <w:b/>
                <w:bCs/>
              </w:rPr>
            </w:pPr>
            <w:r w:rsidRPr="001E7731">
              <w:rPr>
                <w:b/>
                <w:bCs/>
              </w:rPr>
              <w:t>10 samples</w:t>
            </w:r>
          </w:p>
        </w:tc>
        <w:tc>
          <w:tcPr>
            <w:tcW w:w="1374" w:type="dxa"/>
          </w:tcPr>
          <w:p w14:paraId="685942D1" w14:textId="77777777" w:rsidR="006E1B9B" w:rsidRPr="001E7731" w:rsidRDefault="006E1B9B" w:rsidP="00D07F22">
            <w:pPr>
              <w:jc w:val="center"/>
              <w:rPr>
                <w:b/>
                <w:bCs/>
              </w:rPr>
            </w:pPr>
            <w:r w:rsidRPr="001E7731">
              <w:rPr>
                <w:b/>
                <w:bCs/>
              </w:rPr>
              <w:t>20 samples</w:t>
            </w:r>
          </w:p>
        </w:tc>
        <w:tc>
          <w:tcPr>
            <w:tcW w:w="1374" w:type="dxa"/>
          </w:tcPr>
          <w:p w14:paraId="43654AC8" w14:textId="77777777" w:rsidR="006E1B9B" w:rsidRPr="001E7731" w:rsidRDefault="006E1B9B" w:rsidP="00D07F22">
            <w:pPr>
              <w:jc w:val="center"/>
              <w:rPr>
                <w:b/>
                <w:bCs/>
              </w:rPr>
            </w:pPr>
            <w:r w:rsidRPr="001E7731">
              <w:rPr>
                <w:b/>
                <w:bCs/>
              </w:rPr>
              <w:t>5 samples</w:t>
            </w:r>
          </w:p>
        </w:tc>
        <w:tc>
          <w:tcPr>
            <w:tcW w:w="1374" w:type="dxa"/>
          </w:tcPr>
          <w:p w14:paraId="1FF2A1FE" w14:textId="77777777" w:rsidR="006E1B9B" w:rsidRPr="001E7731" w:rsidRDefault="006E1B9B" w:rsidP="00D07F22">
            <w:pPr>
              <w:jc w:val="center"/>
              <w:rPr>
                <w:b/>
                <w:bCs/>
              </w:rPr>
            </w:pPr>
            <w:r w:rsidRPr="001E7731">
              <w:rPr>
                <w:b/>
                <w:bCs/>
              </w:rPr>
              <w:t>10 samples</w:t>
            </w:r>
          </w:p>
        </w:tc>
        <w:tc>
          <w:tcPr>
            <w:tcW w:w="1374" w:type="dxa"/>
          </w:tcPr>
          <w:p w14:paraId="3A3D3DC1" w14:textId="77777777" w:rsidR="006E1B9B" w:rsidRPr="001E7731" w:rsidRDefault="006E1B9B" w:rsidP="00D07F22">
            <w:pPr>
              <w:jc w:val="center"/>
              <w:rPr>
                <w:b/>
                <w:bCs/>
              </w:rPr>
            </w:pPr>
            <w:r w:rsidRPr="001E7731">
              <w:rPr>
                <w:b/>
                <w:bCs/>
              </w:rPr>
              <w:t>20 samples</w:t>
            </w:r>
          </w:p>
        </w:tc>
      </w:tr>
      <w:tr w:rsidR="006E1B9B" w14:paraId="7A60FF7B" w14:textId="77777777" w:rsidTr="00D07F22">
        <w:tc>
          <w:tcPr>
            <w:tcW w:w="1373" w:type="dxa"/>
          </w:tcPr>
          <w:p w14:paraId="1CF99800" w14:textId="77777777" w:rsidR="006E1B9B" w:rsidRPr="001E7731" w:rsidRDefault="006E1B9B" w:rsidP="006E1B9B">
            <w:pPr>
              <w:jc w:val="center"/>
              <w:rPr>
                <w:b/>
                <w:bCs/>
              </w:rPr>
            </w:pPr>
            <w:r w:rsidRPr="001E7731">
              <w:rPr>
                <w:b/>
                <w:bCs/>
              </w:rPr>
              <w:t>-10</w:t>
            </w:r>
          </w:p>
        </w:tc>
        <w:tc>
          <w:tcPr>
            <w:tcW w:w="1374" w:type="dxa"/>
            <w:vAlign w:val="bottom"/>
          </w:tcPr>
          <w:p w14:paraId="2E48F73E" w14:textId="68133BF6" w:rsidR="006E1B9B" w:rsidRPr="00BB4785" w:rsidRDefault="006E1B9B" w:rsidP="006E1B9B">
            <w:pPr>
              <w:spacing w:line="259" w:lineRule="auto"/>
              <w:jc w:val="center"/>
              <w:rPr>
                <w:rFonts w:eastAsia="Calibri"/>
                <w:color w:val="D9D9D9" w:themeColor="background1" w:themeShade="D9"/>
                <w:szCs w:val="20"/>
              </w:rPr>
            </w:pPr>
            <w:r w:rsidRPr="00BB4785">
              <w:rPr>
                <w:rFonts w:ascii="Calibri" w:hAnsi="Calibri" w:cs="Calibri"/>
                <w:color w:val="D9D9D9" w:themeColor="background1" w:themeShade="D9"/>
                <w:sz w:val="22"/>
              </w:rPr>
              <w:t>0.91</w:t>
            </w:r>
          </w:p>
        </w:tc>
        <w:tc>
          <w:tcPr>
            <w:tcW w:w="1374" w:type="dxa"/>
            <w:vAlign w:val="bottom"/>
          </w:tcPr>
          <w:p w14:paraId="4041C4B0" w14:textId="44F04261" w:rsidR="006E1B9B" w:rsidRPr="001E7731" w:rsidRDefault="006E1B9B" w:rsidP="006E1B9B">
            <w:pPr>
              <w:spacing w:line="259" w:lineRule="auto"/>
              <w:jc w:val="center"/>
              <w:rPr>
                <w:rFonts w:eastAsia="Calibri"/>
                <w:color w:val="000000" w:themeColor="text1"/>
                <w:szCs w:val="20"/>
              </w:rPr>
            </w:pPr>
            <w:r>
              <w:rPr>
                <w:rFonts w:ascii="Calibri" w:hAnsi="Calibri" w:cs="Calibri"/>
                <w:color w:val="000000"/>
                <w:sz w:val="22"/>
              </w:rPr>
              <w:t>0.53</w:t>
            </w:r>
          </w:p>
        </w:tc>
        <w:tc>
          <w:tcPr>
            <w:tcW w:w="1374" w:type="dxa"/>
            <w:vAlign w:val="bottom"/>
          </w:tcPr>
          <w:p w14:paraId="3623727F" w14:textId="502F604C" w:rsidR="006E1B9B" w:rsidRPr="001E7731" w:rsidRDefault="006E1B9B" w:rsidP="006E1B9B">
            <w:pPr>
              <w:spacing w:line="259" w:lineRule="auto"/>
              <w:jc w:val="center"/>
              <w:rPr>
                <w:rFonts w:eastAsia="Calibri"/>
                <w:color w:val="000000" w:themeColor="text1"/>
                <w:szCs w:val="20"/>
              </w:rPr>
            </w:pPr>
            <w:r>
              <w:rPr>
                <w:rFonts w:ascii="Calibri" w:hAnsi="Calibri" w:cs="Calibri"/>
                <w:color w:val="000000"/>
                <w:sz w:val="22"/>
              </w:rPr>
              <w:t>0.41</w:t>
            </w:r>
          </w:p>
        </w:tc>
        <w:tc>
          <w:tcPr>
            <w:tcW w:w="1374" w:type="dxa"/>
            <w:vAlign w:val="bottom"/>
          </w:tcPr>
          <w:p w14:paraId="08EC54D2" w14:textId="7E408BBF" w:rsidR="006E1B9B" w:rsidRPr="006E1B9B" w:rsidRDefault="006E1B9B" w:rsidP="006E1B9B">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0.63</w:t>
            </w:r>
          </w:p>
        </w:tc>
        <w:tc>
          <w:tcPr>
            <w:tcW w:w="1374" w:type="dxa"/>
            <w:vAlign w:val="bottom"/>
          </w:tcPr>
          <w:p w14:paraId="6D7EB83B" w14:textId="0D3E15D3"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0.26</w:t>
            </w:r>
          </w:p>
        </w:tc>
        <w:tc>
          <w:tcPr>
            <w:tcW w:w="1374" w:type="dxa"/>
            <w:vAlign w:val="bottom"/>
          </w:tcPr>
          <w:p w14:paraId="316E9543" w14:textId="21D807CF"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0.29</w:t>
            </w:r>
          </w:p>
        </w:tc>
      </w:tr>
      <w:tr w:rsidR="006E1B9B" w14:paraId="2A000157" w14:textId="77777777" w:rsidTr="00D07F22">
        <w:tc>
          <w:tcPr>
            <w:tcW w:w="1373" w:type="dxa"/>
          </w:tcPr>
          <w:p w14:paraId="76361135" w14:textId="77777777" w:rsidR="006E1B9B" w:rsidRPr="001E7731" w:rsidRDefault="006E1B9B" w:rsidP="006E1B9B">
            <w:pPr>
              <w:jc w:val="center"/>
              <w:rPr>
                <w:b/>
                <w:bCs/>
              </w:rPr>
            </w:pPr>
            <w:r w:rsidRPr="001E7731">
              <w:rPr>
                <w:b/>
                <w:bCs/>
              </w:rPr>
              <w:t>-8</w:t>
            </w:r>
          </w:p>
        </w:tc>
        <w:tc>
          <w:tcPr>
            <w:tcW w:w="1374" w:type="dxa"/>
            <w:vAlign w:val="bottom"/>
          </w:tcPr>
          <w:p w14:paraId="133F2474" w14:textId="448E3460" w:rsidR="006E1B9B" w:rsidRPr="00BB4785" w:rsidRDefault="006E1B9B" w:rsidP="006E1B9B">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0.65</w:t>
            </w:r>
          </w:p>
        </w:tc>
        <w:tc>
          <w:tcPr>
            <w:tcW w:w="1374" w:type="dxa"/>
            <w:vAlign w:val="bottom"/>
          </w:tcPr>
          <w:p w14:paraId="786635E7" w14:textId="1E7C2EE1"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0.38</w:t>
            </w:r>
          </w:p>
        </w:tc>
        <w:tc>
          <w:tcPr>
            <w:tcW w:w="1374" w:type="dxa"/>
            <w:vAlign w:val="bottom"/>
          </w:tcPr>
          <w:p w14:paraId="042ECEDD" w14:textId="1D1F25B6"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0.31</w:t>
            </w:r>
          </w:p>
        </w:tc>
        <w:tc>
          <w:tcPr>
            <w:tcW w:w="1374" w:type="dxa"/>
            <w:vAlign w:val="bottom"/>
          </w:tcPr>
          <w:p w14:paraId="12C2B626" w14:textId="77B066F7" w:rsidR="006E1B9B" w:rsidRPr="006E1B9B" w:rsidRDefault="006E1B9B" w:rsidP="006E1B9B">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0.39</w:t>
            </w:r>
          </w:p>
        </w:tc>
        <w:tc>
          <w:tcPr>
            <w:tcW w:w="1374" w:type="dxa"/>
            <w:vAlign w:val="bottom"/>
          </w:tcPr>
          <w:p w14:paraId="52D29CAE" w14:textId="456AF89B"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0.16</w:t>
            </w:r>
          </w:p>
        </w:tc>
        <w:tc>
          <w:tcPr>
            <w:tcW w:w="1374" w:type="dxa"/>
            <w:vAlign w:val="bottom"/>
          </w:tcPr>
          <w:p w14:paraId="74D1A6FC" w14:textId="33D03B49"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w:t>
            </w:r>
          </w:p>
        </w:tc>
      </w:tr>
      <w:tr w:rsidR="006E1B9B" w14:paraId="7B575872" w14:textId="77777777" w:rsidTr="00D07F22">
        <w:trPr>
          <w:trHeight w:val="50"/>
        </w:trPr>
        <w:tc>
          <w:tcPr>
            <w:tcW w:w="1373" w:type="dxa"/>
          </w:tcPr>
          <w:p w14:paraId="5D4040BE" w14:textId="77777777" w:rsidR="006E1B9B" w:rsidRPr="001E7731" w:rsidRDefault="006E1B9B" w:rsidP="006E1B9B">
            <w:pPr>
              <w:jc w:val="center"/>
              <w:rPr>
                <w:b/>
                <w:bCs/>
              </w:rPr>
            </w:pPr>
            <w:r w:rsidRPr="001E7731">
              <w:rPr>
                <w:b/>
                <w:bCs/>
              </w:rPr>
              <w:t>-6</w:t>
            </w:r>
          </w:p>
        </w:tc>
        <w:tc>
          <w:tcPr>
            <w:tcW w:w="1374" w:type="dxa"/>
            <w:vAlign w:val="bottom"/>
          </w:tcPr>
          <w:p w14:paraId="0500A693" w14:textId="4EF684E4"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0.42</w:t>
            </w:r>
          </w:p>
        </w:tc>
        <w:tc>
          <w:tcPr>
            <w:tcW w:w="1374" w:type="dxa"/>
            <w:vAlign w:val="bottom"/>
          </w:tcPr>
          <w:p w14:paraId="0502F7F3" w14:textId="62550D7F"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0.28</w:t>
            </w:r>
          </w:p>
        </w:tc>
        <w:tc>
          <w:tcPr>
            <w:tcW w:w="1374" w:type="dxa"/>
            <w:vAlign w:val="bottom"/>
          </w:tcPr>
          <w:p w14:paraId="5DEECEA3" w14:textId="73F3A5D6"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0.22</w:t>
            </w:r>
          </w:p>
        </w:tc>
        <w:tc>
          <w:tcPr>
            <w:tcW w:w="1374" w:type="dxa"/>
            <w:vAlign w:val="bottom"/>
          </w:tcPr>
          <w:p w14:paraId="2D7A273F" w14:textId="567F255A"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0.19</w:t>
            </w:r>
          </w:p>
        </w:tc>
        <w:tc>
          <w:tcPr>
            <w:tcW w:w="1374" w:type="dxa"/>
            <w:vAlign w:val="bottom"/>
          </w:tcPr>
          <w:p w14:paraId="4240622B" w14:textId="66C8D29F"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w:t>
            </w:r>
          </w:p>
        </w:tc>
        <w:tc>
          <w:tcPr>
            <w:tcW w:w="1374" w:type="dxa"/>
            <w:vAlign w:val="bottom"/>
          </w:tcPr>
          <w:p w14:paraId="3B02F3FF" w14:textId="4145114D"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0.14</w:t>
            </w:r>
          </w:p>
        </w:tc>
      </w:tr>
      <w:tr w:rsidR="006E1B9B" w14:paraId="1C4A73E2" w14:textId="77777777" w:rsidTr="00D07F22">
        <w:trPr>
          <w:trHeight w:val="70"/>
        </w:trPr>
        <w:tc>
          <w:tcPr>
            <w:tcW w:w="1373" w:type="dxa"/>
          </w:tcPr>
          <w:p w14:paraId="60E9134F" w14:textId="77777777" w:rsidR="006E1B9B" w:rsidRPr="001E7731" w:rsidRDefault="006E1B9B" w:rsidP="006E1B9B">
            <w:pPr>
              <w:jc w:val="center"/>
              <w:rPr>
                <w:b/>
                <w:bCs/>
              </w:rPr>
            </w:pPr>
            <w:r w:rsidRPr="001E7731">
              <w:rPr>
                <w:b/>
                <w:bCs/>
              </w:rPr>
              <w:t>-4</w:t>
            </w:r>
          </w:p>
        </w:tc>
        <w:tc>
          <w:tcPr>
            <w:tcW w:w="1374" w:type="dxa"/>
            <w:vAlign w:val="bottom"/>
          </w:tcPr>
          <w:p w14:paraId="6896AE50" w14:textId="652E07BD" w:rsidR="006E1B9B" w:rsidRPr="001E7731" w:rsidRDefault="006E1B9B" w:rsidP="006E1B9B">
            <w:pPr>
              <w:spacing w:line="259" w:lineRule="auto"/>
              <w:jc w:val="center"/>
              <w:rPr>
                <w:rFonts w:ascii="Calibri" w:hAnsi="Calibri" w:cs="Calibri"/>
                <w:color w:val="000000" w:themeColor="text1"/>
                <w:sz w:val="22"/>
              </w:rPr>
            </w:pPr>
            <w:r>
              <w:rPr>
                <w:rFonts w:ascii="Calibri" w:hAnsi="Calibri" w:cs="Calibri"/>
                <w:color w:val="000000"/>
                <w:sz w:val="22"/>
              </w:rPr>
              <w:t>0.33</w:t>
            </w:r>
          </w:p>
        </w:tc>
        <w:tc>
          <w:tcPr>
            <w:tcW w:w="1374" w:type="dxa"/>
            <w:vAlign w:val="bottom"/>
          </w:tcPr>
          <w:p w14:paraId="77AA337D" w14:textId="31EBC763"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0.22</w:t>
            </w:r>
          </w:p>
        </w:tc>
        <w:tc>
          <w:tcPr>
            <w:tcW w:w="1374" w:type="dxa"/>
            <w:vAlign w:val="bottom"/>
          </w:tcPr>
          <w:p w14:paraId="578628FC" w14:textId="3D4CDFC1"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0.17</w:t>
            </w:r>
          </w:p>
        </w:tc>
        <w:tc>
          <w:tcPr>
            <w:tcW w:w="1374" w:type="dxa"/>
            <w:vAlign w:val="bottom"/>
          </w:tcPr>
          <w:p w14:paraId="50DF3F03" w14:textId="11B59443"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0.15</w:t>
            </w:r>
          </w:p>
        </w:tc>
        <w:tc>
          <w:tcPr>
            <w:tcW w:w="1374" w:type="dxa"/>
            <w:vAlign w:val="bottom"/>
          </w:tcPr>
          <w:p w14:paraId="1F812C69" w14:textId="7E058748"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0.08</w:t>
            </w:r>
          </w:p>
        </w:tc>
        <w:tc>
          <w:tcPr>
            <w:tcW w:w="1374" w:type="dxa"/>
            <w:vAlign w:val="bottom"/>
          </w:tcPr>
          <w:p w14:paraId="39917536" w14:textId="3523D728"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0.08</w:t>
            </w:r>
          </w:p>
        </w:tc>
      </w:tr>
    </w:tbl>
    <w:p w14:paraId="3E6F7038" w14:textId="7C05AE52" w:rsidR="002C0BE1" w:rsidRPr="002B3475" w:rsidRDefault="002C0BE1" w:rsidP="006E1B9B"/>
    <w:p w14:paraId="604DA7A8" w14:textId="3528F7DC" w:rsidR="006E1B9B" w:rsidRDefault="00766CAB" w:rsidP="006E1B9B">
      <w:pPr>
        <w:pStyle w:val="Caption"/>
        <w:keepNext/>
      </w:pPr>
      <w:r w:rsidRPr="002B3475">
        <w:t xml:space="preserve">Table </w:t>
      </w:r>
      <w:fldSimple w:instr=" SEQ Table \* ARABIC ">
        <w:r w:rsidR="00A12F6C">
          <w:rPr>
            <w:noProof/>
          </w:rPr>
          <w:t>9</w:t>
        </w:r>
      </w:fldSimple>
      <w:r w:rsidR="006E1B9B">
        <w:t xml:space="preserve"> - SINR accuracy degradation between RedCap UEs with 1 RX and 2 RX for TDLB and TDLC channels with 30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6E1B9B" w14:paraId="1A72CE8C" w14:textId="77777777" w:rsidTr="00D07F22">
        <w:tc>
          <w:tcPr>
            <w:tcW w:w="1373" w:type="dxa"/>
          </w:tcPr>
          <w:p w14:paraId="1E25D3BE" w14:textId="77777777" w:rsidR="006E1B9B" w:rsidRPr="001E7731" w:rsidRDefault="006E1B9B" w:rsidP="00D07F22">
            <w:pPr>
              <w:jc w:val="center"/>
            </w:pPr>
          </w:p>
        </w:tc>
        <w:tc>
          <w:tcPr>
            <w:tcW w:w="8244" w:type="dxa"/>
            <w:gridSpan w:val="6"/>
          </w:tcPr>
          <w:p w14:paraId="2C38CF3B" w14:textId="5E9C8468" w:rsidR="006E1B9B" w:rsidRPr="001E7731" w:rsidRDefault="00F73944" w:rsidP="00D07F22">
            <w:pPr>
              <w:jc w:val="center"/>
              <w:rPr>
                <w:b/>
                <w:bCs/>
              </w:rPr>
            </w:pPr>
            <w:r>
              <w:rPr>
                <w:b/>
                <w:bCs/>
              </w:rPr>
              <w:t>SINR accuracy d</w:t>
            </w:r>
            <w:r w:rsidR="006E1B9B" w:rsidRPr="001E7731">
              <w:rPr>
                <w:b/>
                <w:bCs/>
              </w:rPr>
              <w:t>egradation [dB]</w:t>
            </w:r>
          </w:p>
        </w:tc>
      </w:tr>
      <w:tr w:rsidR="006E1B9B" w14:paraId="2B84DCD7" w14:textId="77777777" w:rsidTr="00D07F22">
        <w:tc>
          <w:tcPr>
            <w:tcW w:w="1373" w:type="dxa"/>
          </w:tcPr>
          <w:p w14:paraId="416A889B" w14:textId="77777777" w:rsidR="006E1B9B" w:rsidRPr="001E7731" w:rsidRDefault="006E1B9B" w:rsidP="00D07F22">
            <w:pPr>
              <w:jc w:val="center"/>
            </w:pPr>
          </w:p>
        </w:tc>
        <w:tc>
          <w:tcPr>
            <w:tcW w:w="4122" w:type="dxa"/>
            <w:gridSpan w:val="3"/>
          </w:tcPr>
          <w:p w14:paraId="2F07818B" w14:textId="77777777" w:rsidR="006E1B9B" w:rsidRPr="001E7731" w:rsidRDefault="006E1B9B" w:rsidP="00D07F22">
            <w:pPr>
              <w:jc w:val="center"/>
              <w:rPr>
                <w:b/>
                <w:bCs/>
              </w:rPr>
            </w:pPr>
            <w:r>
              <w:rPr>
                <w:b/>
                <w:bCs/>
              </w:rPr>
              <w:t>TDL-B 100ns</w:t>
            </w:r>
            <w:r w:rsidRPr="001E7731">
              <w:rPr>
                <w:b/>
                <w:bCs/>
              </w:rPr>
              <w:t xml:space="preserve"> 15kHz </w:t>
            </w:r>
          </w:p>
        </w:tc>
        <w:tc>
          <w:tcPr>
            <w:tcW w:w="4122" w:type="dxa"/>
            <w:gridSpan w:val="3"/>
          </w:tcPr>
          <w:p w14:paraId="4E01862A" w14:textId="77777777" w:rsidR="006E1B9B" w:rsidRPr="001E7731" w:rsidRDefault="006E1B9B" w:rsidP="00D07F22">
            <w:pPr>
              <w:jc w:val="center"/>
              <w:rPr>
                <w:b/>
                <w:bCs/>
              </w:rPr>
            </w:pPr>
            <w:r w:rsidRPr="001E7731">
              <w:rPr>
                <w:b/>
                <w:bCs/>
              </w:rPr>
              <w:t>TDL-</w:t>
            </w:r>
            <w:r>
              <w:rPr>
                <w:b/>
                <w:bCs/>
              </w:rPr>
              <w:t>C</w:t>
            </w:r>
            <w:r w:rsidRPr="001E7731">
              <w:rPr>
                <w:b/>
                <w:bCs/>
              </w:rPr>
              <w:t xml:space="preserve"> 30</w:t>
            </w:r>
            <w:r>
              <w:rPr>
                <w:b/>
                <w:bCs/>
              </w:rPr>
              <w:t>0</w:t>
            </w:r>
            <w:r w:rsidRPr="001E7731">
              <w:rPr>
                <w:b/>
                <w:bCs/>
              </w:rPr>
              <w:t>ns 15kHz</w:t>
            </w:r>
          </w:p>
        </w:tc>
      </w:tr>
      <w:tr w:rsidR="006E1B9B" w14:paraId="288E5104" w14:textId="77777777" w:rsidTr="00D07F22">
        <w:tc>
          <w:tcPr>
            <w:tcW w:w="1373" w:type="dxa"/>
          </w:tcPr>
          <w:p w14:paraId="2318E6F2" w14:textId="77777777" w:rsidR="006E1B9B" w:rsidRPr="001E7731" w:rsidRDefault="006E1B9B" w:rsidP="00D07F22">
            <w:pPr>
              <w:jc w:val="center"/>
              <w:rPr>
                <w:b/>
                <w:bCs/>
              </w:rPr>
            </w:pPr>
            <w:r w:rsidRPr="001E7731">
              <w:rPr>
                <w:b/>
                <w:bCs/>
              </w:rPr>
              <w:t>SINR [dB]</w:t>
            </w:r>
          </w:p>
        </w:tc>
        <w:tc>
          <w:tcPr>
            <w:tcW w:w="1374" w:type="dxa"/>
          </w:tcPr>
          <w:p w14:paraId="0D60864B" w14:textId="77777777" w:rsidR="006E1B9B" w:rsidRPr="001E7731" w:rsidRDefault="006E1B9B" w:rsidP="00D07F22">
            <w:pPr>
              <w:jc w:val="center"/>
              <w:rPr>
                <w:b/>
                <w:bCs/>
              </w:rPr>
            </w:pPr>
            <w:r w:rsidRPr="001E7731">
              <w:rPr>
                <w:b/>
                <w:bCs/>
              </w:rPr>
              <w:t>5 samples</w:t>
            </w:r>
          </w:p>
        </w:tc>
        <w:tc>
          <w:tcPr>
            <w:tcW w:w="1374" w:type="dxa"/>
          </w:tcPr>
          <w:p w14:paraId="4B0C9D73" w14:textId="77777777" w:rsidR="006E1B9B" w:rsidRPr="001E7731" w:rsidRDefault="006E1B9B" w:rsidP="00D07F22">
            <w:pPr>
              <w:jc w:val="center"/>
              <w:rPr>
                <w:b/>
                <w:bCs/>
              </w:rPr>
            </w:pPr>
            <w:r w:rsidRPr="001E7731">
              <w:rPr>
                <w:b/>
                <w:bCs/>
              </w:rPr>
              <w:t>10 samples</w:t>
            </w:r>
          </w:p>
        </w:tc>
        <w:tc>
          <w:tcPr>
            <w:tcW w:w="1374" w:type="dxa"/>
          </w:tcPr>
          <w:p w14:paraId="3E011314" w14:textId="77777777" w:rsidR="006E1B9B" w:rsidRPr="001E7731" w:rsidRDefault="006E1B9B" w:rsidP="00D07F22">
            <w:pPr>
              <w:jc w:val="center"/>
              <w:rPr>
                <w:b/>
                <w:bCs/>
              </w:rPr>
            </w:pPr>
            <w:r w:rsidRPr="001E7731">
              <w:rPr>
                <w:b/>
                <w:bCs/>
              </w:rPr>
              <w:t>20 samples</w:t>
            </w:r>
          </w:p>
        </w:tc>
        <w:tc>
          <w:tcPr>
            <w:tcW w:w="1374" w:type="dxa"/>
          </w:tcPr>
          <w:p w14:paraId="4A45B8FC" w14:textId="77777777" w:rsidR="006E1B9B" w:rsidRPr="001E7731" w:rsidRDefault="006E1B9B" w:rsidP="00D07F22">
            <w:pPr>
              <w:jc w:val="center"/>
              <w:rPr>
                <w:b/>
                <w:bCs/>
              </w:rPr>
            </w:pPr>
            <w:r w:rsidRPr="001E7731">
              <w:rPr>
                <w:b/>
                <w:bCs/>
              </w:rPr>
              <w:t>5 samples</w:t>
            </w:r>
          </w:p>
        </w:tc>
        <w:tc>
          <w:tcPr>
            <w:tcW w:w="1374" w:type="dxa"/>
          </w:tcPr>
          <w:p w14:paraId="6FD689C4" w14:textId="77777777" w:rsidR="006E1B9B" w:rsidRPr="001E7731" w:rsidRDefault="006E1B9B" w:rsidP="00D07F22">
            <w:pPr>
              <w:jc w:val="center"/>
              <w:rPr>
                <w:b/>
                <w:bCs/>
              </w:rPr>
            </w:pPr>
            <w:r w:rsidRPr="001E7731">
              <w:rPr>
                <w:b/>
                <w:bCs/>
              </w:rPr>
              <w:t>10 samples</w:t>
            </w:r>
          </w:p>
        </w:tc>
        <w:tc>
          <w:tcPr>
            <w:tcW w:w="1374" w:type="dxa"/>
          </w:tcPr>
          <w:p w14:paraId="14700577" w14:textId="77777777" w:rsidR="006E1B9B" w:rsidRPr="001E7731" w:rsidRDefault="006E1B9B" w:rsidP="00D07F22">
            <w:pPr>
              <w:jc w:val="center"/>
              <w:rPr>
                <w:b/>
                <w:bCs/>
              </w:rPr>
            </w:pPr>
            <w:r w:rsidRPr="001E7731">
              <w:rPr>
                <w:b/>
                <w:bCs/>
              </w:rPr>
              <w:t>20 samples</w:t>
            </w:r>
          </w:p>
        </w:tc>
      </w:tr>
      <w:tr w:rsidR="006E1B9B" w14:paraId="647D1514" w14:textId="77777777" w:rsidTr="00D07F22">
        <w:tc>
          <w:tcPr>
            <w:tcW w:w="1373" w:type="dxa"/>
          </w:tcPr>
          <w:p w14:paraId="76C6D56D" w14:textId="77777777" w:rsidR="006E1B9B" w:rsidRPr="001E7731" w:rsidRDefault="006E1B9B" w:rsidP="006E1B9B">
            <w:pPr>
              <w:jc w:val="center"/>
              <w:rPr>
                <w:b/>
                <w:bCs/>
              </w:rPr>
            </w:pPr>
            <w:r w:rsidRPr="001E7731">
              <w:rPr>
                <w:b/>
                <w:bCs/>
              </w:rPr>
              <w:t>-10</w:t>
            </w:r>
          </w:p>
        </w:tc>
        <w:tc>
          <w:tcPr>
            <w:tcW w:w="1374" w:type="dxa"/>
            <w:vAlign w:val="bottom"/>
          </w:tcPr>
          <w:p w14:paraId="44F6A1AC" w14:textId="6A65C002" w:rsidR="006E1B9B" w:rsidRPr="006E1B9B" w:rsidRDefault="006E1B9B" w:rsidP="006E1B9B">
            <w:pPr>
              <w:spacing w:line="259" w:lineRule="auto"/>
              <w:jc w:val="center"/>
              <w:rPr>
                <w:rFonts w:eastAsia="Calibri"/>
                <w:color w:val="D9D9D9" w:themeColor="background1" w:themeShade="D9"/>
                <w:szCs w:val="20"/>
              </w:rPr>
            </w:pPr>
            <w:r w:rsidRPr="00BB4785">
              <w:rPr>
                <w:rFonts w:ascii="Calibri" w:hAnsi="Calibri" w:cs="Calibri"/>
                <w:color w:val="D9D9D9" w:themeColor="background1" w:themeShade="D9"/>
                <w:sz w:val="22"/>
              </w:rPr>
              <w:t>0.82</w:t>
            </w:r>
          </w:p>
        </w:tc>
        <w:tc>
          <w:tcPr>
            <w:tcW w:w="1374" w:type="dxa"/>
            <w:vAlign w:val="bottom"/>
          </w:tcPr>
          <w:p w14:paraId="44A50CB0" w14:textId="5C83F360" w:rsidR="006E1B9B" w:rsidRPr="001E7731" w:rsidRDefault="006E1B9B" w:rsidP="006E1B9B">
            <w:pPr>
              <w:spacing w:line="259" w:lineRule="auto"/>
              <w:jc w:val="center"/>
              <w:rPr>
                <w:rFonts w:eastAsia="Calibri"/>
                <w:color w:val="000000" w:themeColor="text1"/>
                <w:szCs w:val="20"/>
              </w:rPr>
            </w:pPr>
            <w:r>
              <w:rPr>
                <w:rFonts w:ascii="Calibri" w:hAnsi="Calibri" w:cs="Calibri"/>
                <w:color w:val="000000"/>
                <w:sz w:val="22"/>
              </w:rPr>
              <w:t>0.39</w:t>
            </w:r>
          </w:p>
        </w:tc>
        <w:tc>
          <w:tcPr>
            <w:tcW w:w="1374" w:type="dxa"/>
            <w:vAlign w:val="bottom"/>
          </w:tcPr>
          <w:p w14:paraId="0AE4A78A" w14:textId="4D1CA43C" w:rsidR="006E1B9B" w:rsidRPr="001E7731" w:rsidRDefault="006E1B9B" w:rsidP="006E1B9B">
            <w:pPr>
              <w:spacing w:line="259" w:lineRule="auto"/>
              <w:jc w:val="center"/>
              <w:rPr>
                <w:rFonts w:eastAsia="Calibri"/>
                <w:color w:val="000000" w:themeColor="text1"/>
                <w:szCs w:val="20"/>
              </w:rPr>
            </w:pPr>
            <w:r>
              <w:rPr>
                <w:rFonts w:ascii="Calibri" w:hAnsi="Calibri" w:cs="Calibri"/>
                <w:color w:val="000000"/>
                <w:sz w:val="22"/>
              </w:rPr>
              <w:t>0.21</w:t>
            </w:r>
          </w:p>
        </w:tc>
        <w:tc>
          <w:tcPr>
            <w:tcW w:w="1374" w:type="dxa"/>
            <w:vAlign w:val="bottom"/>
          </w:tcPr>
          <w:p w14:paraId="00FC0652" w14:textId="47ABE810" w:rsidR="006E1B9B" w:rsidRPr="006E1B9B" w:rsidRDefault="006E1B9B" w:rsidP="006E1B9B">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0.88</w:t>
            </w:r>
          </w:p>
        </w:tc>
        <w:tc>
          <w:tcPr>
            <w:tcW w:w="1374" w:type="dxa"/>
            <w:vAlign w:val="bottom"/>
          </w:tcPr>
          <w:p w14:paraId="5F8B1935" w14:textId="28F28C26"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0.43</w:t>
            </w:r>
          </w:p>
        </w:tc>
        <w:tc>
          <w:tcPr>
            <w:tcW w:w="1374" w:type="dxa"/>
            <w:vAlign w:val="bottom"/>
          </w:tcPr>
          <w:p w14:paraId="7652E08A" w14:textId="7BF75B94"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0.28</w:t>
            </w:r>
          </w:p>
        </w:tc>
      </w:tr>
      <w:tr w:rsidR="006E1B9B" w14:paraId="6D006FA4" w14:textId="77777777" w:rsidTr="00BB4785">
        <w:trPr>
          <w:trHeight w:val="50"/>
        </w:trPr>
        <w:tc>
          <w:tcPr>
            <w:tcW w:w="1373" w:type="dxa"/>
          </w:tcPr>
          <w:p w14:paraId="2D9E7F5A" w14:textId="77777777" w:rsidR="006E1B9B" w:rsidRPr="001E7731" w:rsidRDefault="006E1B9B" w:rsidP="006E1B9B">
            <w:pPr>
              <w:jc w:val="center"/>
              <w:rPr>
                <w:b/>
                <w:bCs/>
              </w:rPr>
            </w:pPr>
            <w:r w:rsidRPr="001E7731">
              <w:rPr>
                <w:b/>
                <w:bCs/>
              </w:rPr>
              <w:lastRenderedPageBreak/>
              <w:t>-8</w:t>
            </w:r>
          </w:p>
        </w:tc>
        <w:tc>
          <w:tcPr>
            <w:tcW w:w="1374" w:type="dxa"/>
            <w:vAlign w:val="bottom"/>
          </w:tcPr>
          <w:p w14:paraId="3488666E" w14:textId="5ED55D06" w:rsidR="006E1B9B" w:rsidRPr="006E1B9B" w:rsidRDefault="006E1B9B" w:rsidP="006E1B9B">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0.49</w:t>
            </w:r>
          </w:p>
        </w:tc>
        <w:tc>
          <w:tcPr>
            <w:tcW w:w="1374" w:type="dxa"/>
            <w:vAlign w:val="bottom"/>
          </w:tcPr>
          <w:p w14:paraId="6FCE4F6B" w14:textId="3A5E971B"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0.22</w:t>
            </w:r>
          </w:p>
        </w:tc>
        <w:tc>
          <w:tcPr>
            <w:tcW w:w="1374" w:type="dxa"/>
            <w:vAlign w:val="bottom"/>
          </w:tcPr>
          <w:p w14:paraId="58C9A452" w14:textId="59D7BE2C"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0.16</w:t>
            </w:r>
          </w:p>
        </w:tc>
        <w:tc>
          <w:tcPr>
            <w:tcW w:w="1374" w:type="dxa"/>
            <w:vAlign w:val="bottom"/>
          </w:tcPr>
          <w:p w14:paraId="4AB1BFB8" w14:textId="5B812B6F" w:rsidR="006E1B9B" w:rsidRPr="006E1B9B" w:rsidRDefault="006E1B9B" w:rsidP="006E1B9B">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0.58</w:t>
            </w:r>
          </w:p>
        </w:tc>
        <w:tc>
          <w:tcPr>
            <w:tcW w:w="1374" w:type="dxa"/>
            <w:vAlign w:val="bottom"/>
          </w:tcPr>
          <w:p w14:paraId="2014DF32" w14:textId="056C261B"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0.24</w:t>
            </w:r>
          </w:p>
        </w:tc>
        <w:tc>
          <w:tcPr>
            <w:tcW w:w="1374" w:type="dxa"/>
            <w:vAlign w:val="bottom"/>
          </w:tcPr>
          <w:p w14:paraId="5BC34379" w14:textId="20FE990D"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w:t>
            </w:r>
          </w:p>
        </w:tc>
      </w:tr>
      <w:tr w:rsidR="006E1B9B" w14:paraId="601D9F3E" w14:textId="77777777" w:rsidTr="00D07F22">
        <w:trPr>
          <w:trHeight w:val="50"/>
        </w:trPr>
        <w:tc>
          <w:tcPr>
            <w:tcW w:w="1373" w:type="dxa"/>
          </w:tcPr>
          <w:p w14:paraId="44C7DBFE" w14:textId="77777777" w:rsidR="006E1B9B" w:rsidRPr="001E7731" w:rsidRDefault="006E1B9B" w:rsidP="006E1B9B">
            <w:pPr>
              <w:jc w:val="center"/>
              <w:rPr>
                <w:b/>
                <w:bCs/>
              </w:rPr>
            </w:pPr>
            <w:r w:rsidRPr="001E7731">
              <w:rPr>
                <w:b/>
                <w:bCs/>
              </w:rPr>
              <w:t>-6</w:t>
            </w:r>
          </w:p>
        </w:tc>
        <w:tc>
          <w:tcPr>
            <w:tcW w:w="1374" w:type="dxa"/>
            <w:vAlign w:val="bottom"/>
          </w:tcPr>
          <w:p w14:paraId="424F6B07" w14:textId="44A7963F"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0.33</w:t>
            </w:r>
          </w:p>
        </w:tc>
        <w:tc>
          <w:tcPr>
            <w:tcW w:w="1374" w:type="dxa"/>
            <w:vAlign w:val="bottom"/>
          </w:tcPr>
          <w:p w14:paraId="7BC9B784" w14:textId="6C3BB6D1"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0.09</w:t>
            </w:r>
          </w:p>
        </w:tc>
        <w:tc>
          <w:tcPr>
            <w:tcW w:w="1374" w:type="dxa"/>
            <w:vAlign w:val="bottom"/>
          </w:tcPr>
          <w:p w14:paraId="04924A34" w14:textId="49E15827"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0.07</w:t>
            </w:r>
          </w:p>
        </w:tc>
        <w:tc>
          <w:tcPr>
            <w:tcW w:w="1374" w:type="dxa"/>
            <w:vAlign w:val="bottom"/>
          </w:tcPr>
          <w:p w14:paraId="7B355B1E" w14:textId="624246E3"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0.4</w:t>
            </w:r>
          </w:p>
        </w:tc>
        <w:tc>
          <w:tcPr>
            <w:tcW w:w="1374" w:type="dxa"/>
            <w:vAlign w:val="bottom"/>
          </w:tcPr>
          <w:p w14:paraId="48F590DF" w14:textId="23A65107"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0.17</w:t>
            </w:r>
          </w:p>
        </w:tc>
        <w:tc>
          <w:tcPr>
            <w:tcW w:w="1374" w:type="dxa"/>
            <w:vAlign w:val="bottom"/>
          </w:tcPr>
          <w:p w14:paraId="0FC3A856" w14:textId="3E7F35DC"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0.14</w:t>
            </w:r>
          </w:p>
        </w:tc>
      </w:tr>
      <w:tr w:rsidR="006E1B9B" w14:paraId="7F191EB9" w14:textId="77777777" w:rsidTr="00D07F22">
        <w:trPr>
          <w:trHeight w:val="70"/>
        </w:trPr>
        <w:tc>
          <w:tcPr>
            <w:tcW w:w="1373" w:type="dxa"/>
          </w:tcPr>
          <w:p w14:paraId="6B72E99C" w14:textId="77777777" w:rsidR="006E1B9B" w:rsidRPr="001E7731" w:rsidRDefault="006E1B9B" w:rsidP="006E1B9B">
            <w:pPr>
              <w:jc w:val="center"/>
              <w:rPr>
                <w:b/>
                <w:bCs/>
              </w:rPr>
            </w:pPr>
            <w:r w:rsidRPr="001E7731">
              <w:rPr>
                <w:b/>
                <w:bCs/>
              </w:rPr>
              <w:t>-4</w:t>
            </w:r>
          </w:p>
        </w:tc>
        <w:tc>
          <w:tcPr>
            <w:tcW w:w="1374" w:type="dxa"/>
            <w:vAlign w:val="bottom"/>
          </w:tcPr>
          <w:p w14:paraId="3278E894" w14:textId="64FF9D1E" w:rsidR="006E1B9B" w:rsidRPr="001E7731" w:rsidRDefault="006E1B9B" w:rsidP="006E1B9B">
            <w:pPr>
              <w:spacing w:line="259" w:lineRule="auto"/>
              <w:jc w:val="center"/>
              <w:rPr>
                <w:rFonts w:ascii="Calibri" w:hAnsi="Calibri" w:cs="Calibri"/>
                <w:color w:val="000000" w:themeColor="text1"/>
                <w:sz w:val="22"/>
              </w:rPr>
            </w:pPr>
            <w:r>
              <w:rPr>
                <w:rFonts w:ascii="Calibri" w:hAnsi="Calibri" w:cs="Calibri"/>
                <w:color w:val="000000"/>
                <w:sz w:val="22"/>
              </w:rPr>
              <w:t>0.21</w:t>
            </w:r>
          </w:p>
        </w:tc>
        <w:tc>
          <w:tcPr>
            <w:tcW w:w="1374" w:type="dxa"/>
            <w:vAlign w:val="bottom"/>
          </w:tcPr>
          <w:p w14:paraId="637F469D" w14:textId="3D3B76A5"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0.07</w:t>
            </w:r>
          </w:p>
        </w:tc>
        <w:tc>
          <w:tcPr>
            <w:tcW w:w="1374" w:type="dxa"/>
            <w:vAlign w:val="bottom"/>
          </w:tcPr>
          <w:p w14:paraId="24C4CE80" w14:textId="2D435D40"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0.06</w:t>
            </w:r>
          </w:p>
        </w:tc>
        <w:tc>
          <w:tcPr>
            <w:tcW w:w="1374" w:type="dxa"/>
            <w:vAlign w:val="bottom"/>
          </w:tcPr>
          <w:p w14:paraId="2D32D9B2" w14:textId="31421B3B"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0.25</w:t>
            </w:r>
          </w:p>
        </w:tc>
        <w:tc>
          <w:tcPr>
            <w:tcW w:w="1374" w:type="dxa"/>
            <w:vAlign w:val="bottom"/>
          </w:tcPr>
          <w:p w14:paraId="12D6494C" w14:textId="501B65E6"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0.14</w:t>
            </w:r>
          </w:p>
        </w:tc>
        <w:tc>
          <w:tcPr>
            <w:tcW w:w="1374" w:type="dxa"/>
            <w:vAlign w:val="bottom"/>
          </w:tcPr>
          <w:p w14:paraId="41C6B4F6" w14:textId="4620FCA0" w:rsidR="006E1B9B" w:rsidRPr="001E7731" w:rsidRDefault="006E1B9B" w:rsidP="006E1B9B">
            <w:pPr>
              <w:jc w:val="center"/>
              <w:rPr>
                <w:rFonts w:ascii="Calibri" w:hAnsi="Calibri" w:cs="Calibri"/>
                <w:color w:val="000000" w:themeColor="text1"/>
                <w:sz w:val="22"/>
              </w:rPr>
            </w:pPr>
            <w:r>
              <w:rPr>
                <w:rFonts w:ascii="Calibri" w:hAnsi="Calibri" w:cs="Calibri"/>
                <w:color w:val="000000"/>
                <w:sz w:val="22"/>
              </w:rPr>
              <w:t>0.11</w:t>
            </w:r>
          </w:p>
        </w:tc>
      </w:tr>
    </w:tbl>
    <w:p w14:paraId="01BCABDA" w14:textId="77777777" w:rsidR="006E1B9B" w:rsidRDefault="006E1B9B" w:rsidP="006E1B9B"/>
    <w:p w14:paraId="00AF795C" w14:textId="3F19815E" w:rsidR="00E86F9C" w:rsidRDefault="00E86F9C" w:rsidP="006E1B9B"/>
    <w:p w14:paraId="38C66B4D" w14:textId="07EBC31F" w:rsidR="00F05140" w:rsidRPr="00062850" w:rsidRDefault="00F05140" w:rsidP="00F05140">
      <w:pPr>
        <w:rPr>
          <w:b/>
          <w:bCs/>
          <w:u w:val="single"/>
        </w:rPr>
      </w:pPr>
      <w:r w:rsidRPr="00062850">
        <w:rPr>
          <w:b/>
          <w:bCs/>
          <w:u w:val="single"/>
        </w:rPr>
        <w:t>Results with 1</w:t>
      </w:r>
      <w:r>
        <w:rPr>
          <w:b/>
          <w:bCs/>
          <w:u w:val="single"/>
        </w:rPr>
        <w:t>20</w:t>
      </w:r>
      <w:r w:rsidRPr="00062850">
        <w:rPr>
          <w:b/>
          <w:bCs/>
          <w:u w:val="single"/>
        </w:rPr>
        <w:t xml:space="preserve"> kHz SCS</w:t>
      </w:r>
    </w:p>
    <w:p w14:paraId="1FE78B3E" w14:textId="359084F7" w:rsidR="00F05140" w:rsidRPr="002B3475" w:rsidRDefault="00F05140" w:rsidP="00F05140">
      <w:pPr>
        <w:pStyle w:val="Caption"/>
        <w:keepNext/>
      </w:pPr>
      <w:r w:rsidRPr="002B3475">
        <w:t xml:space="preserve">Table </w:t>
      </w:r>
      <w:fldSimple w:instr=" SEQ Table \* ARABIC ">
        <w:r w:rsidR="00A70EF3">
          <w:rPr>
            <w:noProof/>
          </w:rPr>
          <w:t>10</w:t>
        </w:r>
      </w:fldSimple>
      <w:r w:rsidRPr="002B3475">
        <w:t xml:space="preserve"> - SINR accuracy degradation between RedCap UEs with 1 RX and 2 RX for AWGN channel and </w:t>
      </w:r>
      <w:r w:rsidR="00895AD2">
        <w:t>TDL-A channels with</w:t>
      </w:r>
      <w:r w:rsidRPr="002B3475">
        <w:t xml:space="preserve"> </w:t>
      </w:r>
      <w:r w:rsidR="00634E77">
        <w:t>12</w:t>
      </w:r>
      <w:r w:rsidRPr="002B3475">
        <w:t>0 kHz SCS</w:t>
      </w:r>
    </w:p>
    <w:tbl>
      <w:tblPr>
        <w:tblStyle w:val="TableGrid"/>
        <w:tblW w:w="0" w:type="auto"/>
        <w:tblInd w:w="-5" w:type="dxa"/>
        <w:tblLook w:val="04A0" w:firstRow="1" w:lastRow="0" w:firstColumn="1" w:lastColumn="0" w:noHBand="0" w:noVBand="1"/>
      </w:tblPr>
      <w:tblGrid>
        <w:gridCol w:w="1373"/>
        <w:gridCol w:w="1374"/>
        <w:gridCol w:w="1374"/>
        <w:gridCol w:w="1374"/>
        <w:gridCol w:w="1374"/>
        <w:gridCol w:w="1374"/>
        <w:gridCol w:w="1374"/>
      </w:tblGrid>
      <w:tr w:rsidR="00895AD2" w14:paraId="05FF7C0F" w14:textId="77777777" w:rsidTr="00561E94">
        <w:tc>
          <w:tcPr>
            <w:tcW w:w="1373" w:type="dxa"/>
          </w:tcPr>
          <w:p w14:paraId="3C3C06CD" w14:textId="77777777" w:rsidR="00895AD2" w:rsidRPr="001E7731" w:rsidRDefault="00895AD2" w:rsidP="004239FB">
            <w:pPr>
              <w:jc w:val="center"/>
            </w:pPr>
          </w:p>
        </w:tc>
        <w:tc>
          <w:tcPr>
            <w:tcW w:w="8244" w:type="dxa"/>
            <w:gridSpan w:val="6"/>
          </w:tcPr>
          <w:p w14:paraId="65DDB898" w14:textId="0449C2E3" w:rsidR="00895AD2" w:rsidRPr="001E7731" w:rsidRDefault="00F73944" w:rsidP="004239FB">
            <w:pPr>
              <w:jc w:val="center"/>
              <w:rPr>
                <w:b/>
                <w:bCs/>
              </w:rPr>
            </w:pPr>
            <w:r>
              <w:rPr>
                <w:b/>
                <w:bCs/>
              </w:rPr>
              <w:t>SINR accuracy d</w:t>
            </w:r>
            <w:r w:rsidR="00895AD2" w:rsidRPr="001E7731">
              <w:rPr>
                <w:b/>
                <w:bCs/>
              </w:rPr>
              <w:t>egradation [dB]</w:t>
            </w:r>
          </w:p>
        </w:tc>
      </w:tr>
      <w:tr w:rsidR="00895AD2" w14:paraId="6A1CD3B4" w14:textId="77777777" w:rsidTr="00561E94">
        <w:tc>
          <w:tcPr>
            <w:tcW w:w="1373" w:type="dxa"/>
          </w:tcPr>
          <w:p w14:paraId="354700F3" w14:textId="77777777" w:rsidR="00895AD2" w:rsidRPr="001E7731" w:rsidRDefault="00895AD2" w:rsidP="004239FB">
            <w:pPr>
              <w:jc w:val="center"/>
            </w:pPr>
          </w:p>
        </w:tc>
        <w:tc>
          <w:tcPr>
            <w:tcW w:w="4122" w:type="dxa"/>
            <w:gridSpan w:val="3"/>
          </w:tcPr>
          <w:p w14:paraId="7FFC3846" w14:textId="07707BA0" w:rsidR="00895AD2" w:rsidRPr="001E7731" w:rsidRDefault="00895AD2" w:rsidP="004239FB">
            <w:pPr>
              <w:jc w:val="center"/>
              <w:rPr>
                <w:b/>
                <w:bCs/>
              </w:rPr>
            </w:pPr>
            <w:r w:rsidRPr="001E7731">
              <w:rPr>
                <w:b/>
                <w:bCs/>
              </w:rPr>
              <w:t xml:space="preserve">AWGN </w:t>
            </w:r>
            <w:r>
              <w:rPr>
                <w:b/>
                <w:bCs/>
              </w:rPr>
              <w:t>120</w:t>
            </w:r>
            <w:r w:rsidRPr="001E7731">
              <w:rPr>
                <w:b/>
                <w:bCs/>
              </w:rPr>
              <w:t xml:space="preserve">kHz </w:t>
            </w:r>
          </w:p>
        </w:tc>
        <w:tc>
          <w:tcPr>
            <w:tcW w:w="4122" w:type="dxa"/>
            <w:gridSpan w:val="3"/>
          </w:tcPr>
          <w:p w14:paraId="0A07D902" w14:textId="061708B4" w:rsidR="00895AD2" w:rsidRPr="001E7731" w:rsidRDefault="00895AD2" w:rsidP="004239FB">
            <w:pPr>
              <w:jc w:val="center"/>
              <w:rPr>
                <w:b/>
                <w:bCs/>
              </w:rPr>
            </w:pPr>
            <w:r w:rsidRPr="001E7731">
              <w:rPr>
                <w:b/>
                <w:bCs/>
              </w:rPr>
              <w:t xml:space="preserve">TDL-A 30ns </w:t>
            </w:r>
            <w:r>
              <w:rPr>
                <w:b/>
                <w:bCs/>
              </w:rPr>
              <w:t>120</w:t>
            </w:r>
            <w:r w:rsidRPr="001E7731">
              <w:rPr>
                <w:b/>
                <w:bCs/>
              </w:rPr>
              <w:t>kHz</w:t>
            </w:r>
          </w:p>
        </w:tc>
      </w:tr>
      <w:tr w:rsidR="00895AD2" w14:paraId="388F72F8" w14:textId="77777777" w:rsidTr="00561E94">
        <w:tc>
          <w:tcPr>
            <w:tcW w:w="1373" w:type="dxa"/>
          </w:tcPr>
          <w:p w14:paraId="6EF28025" w14:textId="77777777" w:rsidR="00895AD2" w:rsidRPr="001E7731" w:rsidRDefault="00895AD2" w:rsidP="004239FB">
            <w:pPr>
              <w:jc w:val="center"/>
              <w:rPr>
                <w:b/>
                <w:bCs/>
              </w:rPr>
            </w:pPr>
            <w:r w:rsidRPr="001E7731">
              <w:rPr>
                <w:b/>
                <w:bCs/>
              </w:rPr>
              <w:t>SINR [dB]</w:t>
            </w:r>
          </w:p>
        </w:tc>
        <w:tc>
          <w:tcPr>
            <w:tcW w:w="1374" w:type="dxa"/>
          </w:tcPr>
          <w:p w14:paraId="682B10E3" w14:textId="77777777" w:rsidR="00895AD2" w:rsidRPr="001E7731" w:rsidRDefault="00895AD2" w:rsidP="004239FB">
            <w:pPr>
              <w:jc w:val="center"/>
              <w:rPr>
                <w:b/>
                <w:bCs/>
              </w:rPr>
            </w:pPr>
            <w:r w:rsidRPr="001E7731">
              <w:rPr>
                <w:b/>
                <w:bCs/>
              </w:rPr>
              <w:t>5 samples</w:t>
            </w:r>
          </w:p>
        </w:tc>
        <w:tc>
          <w:tcPr>
            <w:tcW w:w="1374" w:type="dxa"/>
          </w:tcPr>
          <w:p w14:paraId="5733C1A2" w14:textId="77777777" w:rsidR="00895AD2" w:rsidRPr="001E7731" w:rsidRDefault="00895AD2" w:rsidP="004239FB">
            <w:pPr>
              <w:jc w:val="center"/>
              <w:rPr>
                <w:b/>
                <w:bCs/>
              </w:rPr>
            </w:pPr>
            <w:r w:rsidRPr="001E7731">
              <w:rPr>
                <w:b/>
                <w:bCs/>
              </w:rPr>
              <w:t>10 samples</w:t>
            </w:r>
          </w:p>
        </w:tc>
        <w:tc>
          <w:tcPr>
            <w:tcW w:w="1374" w:type="dxa"/>
          </w:tcPr>
          <w:p w14:paraId="779856A3" w14:textId="77777777" w:rsidR="00895AD2" w:rsidRPr="001E7731" w:rsidRDefault="00895AD2" w:rsidP="004239FB">
            <w:pPr>
              <w:jc w:val="center"/>
              <w:rPr>
                <w:b/>
                <w:bCs/>
              </w:rPr>
            </w:pPr>
            <w:r w:rsidRPr="001E7731">
              <w:rPr>
                <w:b/>
                <w:bCs/>
              </w:rPr>
              <w:t>20 samples</w:t>
            </w:r>
          </w:p>
        </w:tc>
        <w:tc>
          <w:tcPr>
            <w:tcW w:w="1374" w:type="dxa"/>
          </w:tcPr>
          <w:p w14:paraId="2A40B5E9" w14:textId="77777777" w:rsidR="00895AD2" w:rsidRPr="001E7731" w:rsidRDefault="00895AD2" w:rsidP="004239FB">
            <w:pPr>
              <w:jc w:val="center"/>
              <w:rPr>
                <w:b/>
                <w:bCs/>
              </w:rPr>
            </w:pPr>
            <w:r w:rsidRPr="001E7731">
              <w:rPr>
                <w:b/>
                <w:bCs/>
              </w:rPr>
              <w:t>5 samples</w:t>
            </w:r>
          </w:p>
        </w:tc>
        <w:tc>
          <w:tcPr>
            <w:tcW w:w="1374" w:type="dxa"/>
          </w:tcPr>
          <w:p w14:paraId="0F8F6784" w14:textId="77777777" w:rsidR="00895AD2" w:rsidRPr="001E7731" w:rsidRDefault="00895AD2" w:rsidP="004239FB">
            <w:pPr>
              <w:jc w:val="center"/>
              <w:rPr>
                <w:b/>
                <w:bCs/>
              </w:rPr>
            </w:pPr>
            <w:r w:rsidRPr="001E7731">
              <w:rPr>
                <w:b/>
                <w:bCs/>
              </w:rPr>
              <w:t>10 samples</w:t>
            </w:r>
          </w:p>
        </w:tc>
        <w:tc>
          <w:tcPr>
            <w:tcW w:w="1374" w:type="dxa"/>
          </w:tcPr>
          <w:p w14:paraId="0B82EB74" w14:textId="77777777" w:rsidR="00895AD2" w:rsidRPr="001E7731" w:rsidRDefault="00895AD2" w:rsidP="004239FB">
            <w:pPr>
              <w:jc w:val="center"/>
              <w:rPr>
                <w:b/>
                <w:bCs/>
              </w:rPr>
            </w:pPr>
            <w:r w:rsidRPr="001E7731">
              <w:rPr>
                <w:b/>
                <w:bCs/>
              </w:rPr>
              <w:t>20 samples</w:t>
            </w:r>
          </w:p>
        </w:tc>
      </w:tr>
      <w:tr w:rsidR="00895AD2" w14:paraId="6800EF25" w14:textId="77777777" w:rsidTr="00561E94">
        <w:tc>
          <w:tcPr>
            <w:tcW w:w="1373" w:type="dxa"/>
          </w:tcPr>
          <w:p w14:paraId="723A65EA" w14:textId="77777777" w:rsidR="00895AD2" w:rsidRPr="001E7731" w:rsidRDefault="00895AD2" w:rsidP="00895AD2">
            <w:pPr>
              <w:jc w:val="center"/>
              <w:rPr>
                <w:b/>
                <w:bCs/>
              </w:rPr>
            </w:pPr>
            <w:r w:rsidRPr="001E7731">
              <w:rPr>
                <w:b/>
                <w:bCs/>
              </w:rPr>
              <w:t>-10</w:t>
            </w:r>
          </w:p>
        </w:tc>
        <w:tc>
          <w:tcPr>
            <w:tcW w:w="1374" w:type="dxa"/>
            <w:vAlign w:val="bottom"/>
          </w:tcPr>
          <w:p w14:paraId="4564A955" w14:textId="1FCBC803" w:rsidR="00895AD2" w:rsidRPr="00A727BD" w:rsidRDefault="00895AD2" w:rsidP="00895AD2">
            <w:pPr>
              <w:spacing w:line="259" w:lineRule="auto"/>
              <w:jc w:val="center"/>
              <w:rPr>
                <w:rFonts w:eastAsia="Calibri"/>
                <w:color w:val="D9D9D9" w:themeColor="background1" w:themeShade="D9"/>
                <w:szCs w:val="20"/>
              </w:rPr>
            </w:pPr>
            <w:r w:rsidRPr="00BB4785">
              <w:rPr>
                <w:rFonts w:ascii="Calibri" w:hAnsi="Calibri" w:cs="Calibri"/>
                <w:color w:val="D9D9D9" w:themeColor="background1" w:themeShade="D9"/>
                <w:sz w:val="22"/>
              </w:rPr>
              <w:t>1.03</w:t>
            </w:r>
          </w:p>
        </w:tc>
        <w:tc>
          <w:tcPr>
            <w:tcW w:w="1374" w:type="dxa"/>
            <w:vAlign w:val="bottom"/>
          </w:tcPr>
          <w:p w14:paraId="41C10E4D" w14:textId="066AFBD2" w:rsidR="00895AD2" w:rsidRPr="001E7731" w:rsidRDefault="00895AD2" w:rsidP="00895AD2">
            <w:pPr>
              <w:spacing w:line="259" w:lineRule="auto"/>
              <w:jc w:val="center"/>
              <w:rPr>
                <w:rFonts w:eastAsia="Calibri"/>
                <w:color w:val="000000" w:themeColor="text1"/>
                <w:szCs w:val="20"/>
              </w:rPr>
            </w:pPr>
            <w:r>
              <w:rPr>
                <w:rFonts w:ascii="Calibri" w:hAnsi="Calibri" w:cs="Calibri"/>
                <w:color w:val="000000"/>
                <w:sz w:val="22"/>
              </w:rPr>
              <w:t>0.36</w:t>
            </w:r>
          </w:p>
        </w:tc>
        <w:tc>
          <w:tcPr>
            <w:tcW w:w="1374" w:type="dxa"/>
            <w:vAlign w:val="bottom"/>
          </w:tcPr>
          <w:p w14:paraId="264E7372" w14:textId="2F26FF43" w:rsidR="00895AD2" w:rsidRPr="001E7731" w:rsidRDefault="00895AD2" w:rsidP="00895AD2">
            <w:pPr>
              <w:spacing w:line="259" w:lineRule="auto"/>
              <w:jc w:val="center"/>
              <w:rPr>
                <w:rFonts w:eastAsia="Calibri"/>
                <w:color w:val="000000" w:themeColor="text1"/>
                <w:szCs w:val="20"/>
              </w:rPr>
            </w:pPr>
            <w:r>
              <w:rPr>
                <w:rFonts w:ascii="Calibri" w:hAnsi="Calibri" w:cs="Calibri"/>
                <w:color w:val="000000"/>
                <w:sz w:val="22"/>
              </w:rPr>
              <w:t>0.31</w:t>
            </w:r>
          </w:p>
        </w:tc>
        <w:tc>
          <w:tcPr>
            <w:tcW w:w="1374" w:type="dxa"/>
            <w:vAlign w:val="bottom"/>
          </w:tcPr>
          <w:p w14:paraId="2AAF9D3B" w14:textId="627F92C8" w:rsidR="00895AD2" w:rsidRPr="00A727BD" w:rsidRDefault="00895AD2" w:rsidP="00895AD2">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0.66</w:t>
            </w:r>
          </w:p>
        </w:tc>
        <w:tc>
          <w:tcPr>
            <w:tcW w:w="1374" w:type="dxa"/>
            <w:vAlign w:val="bottom"/>
          </w:tcPr>
          <w:p w14:paraId="2E2F987B" w14:textId="1CDB6645" w:rsidR="00895AD2" w:rsidRPr="001E7731" w:rsidRDefault="00895AD2" w:rsidP="00895AD2">
            <w:pPr>
              <w:jc w:val="center"/>
              <w:rPr>
                <w:rFonts w:ascii="Calibri" w:hAnsi="Calibri" w:cs="Calibri"/>
                <w:color w:val="000000" w:themeColor="text1"/>
                <w:sz w:val="22"/>
              </w:rPr>
            </w:pPr>
            <w:r w:rsidRPr="00BB4785">
              <w:rPr>
                <w:rFonts w:ascii="Calibri" w:hAnsi="Calibri" w:cs="Calibri"/>
                <w:color w:val="FF0000"/>
                <w:sz w:val="22"/>
              </w:rPr>
              <w:t>0.43</w:t>
            </w:r>
          </w:p>
        </w:tc>
        <w:tc>
          <w:tcPr>
            <w:tcW w:w="1374" w:type="dxa"/>
            <w:vAlign w:val="bottom"/>
          </w:tcPr>
          <w:p w14:paraId="72F97B6D" w14:textId="10917B46"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0.45</w:t>
            </w:r>
          </w:p>
        </w:tc>
      </w:tr>
      <w:tr w:rsidR="00895AD2" w14:paraId="4640AFA0" w14:textId="77777777" w:rsidTr="00561E94">
        <w:tc>
          <w:tcPr>
            <w:tcW w:w="1373" w:type="dxa"/>
          </w:tcPr>
          <w:p w14:paraId="06E343AC" w14:textId="77777777" w:rsidR="00895AD2" w:rsidRPr="001E7731" w:rsidRDefault="00895AD2" w:rsidP="00895AD2">
            <w:pPr>
              <w:jc w:val="center"/>
              <w:rPr>
                <w:b/>
                <w:bCs/>
              </w:rPr>
            </w:pPr>
            <w:r w:rsidRPr="001E7731">
              <w:rPr>
                <w:b/>
                <w:bCs/>
              </w:rPr>
              <w:t>-8</w:t>
            </w:r>
          </w:p>
        </w:tc>
        <w:tc>
          <w:tcPr>
            <w:tcW w:w="1374" w:type="dxa"/>
            <w:vAlign w:val="bottom"/>
          </w:tcPr>
          <w:p w14:paraId="57A7E02B" w14:textId="67C4D994" w:rsidR="00895AD2" w:rsidRPr="00A727BD" w:rsidRDefault="00895AD2" w:rsidP="00895AD2">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0.63</w:t>
            </w:r>
          </w:p>
        </w:tc>
        <w:tc>
          <w:tcPr>
            <w:tcW w:w="1374" w:type="dxa"/>
            <w:vAlign w:val="bottom"/>
          </w:tcPr>
          <w:p w14:paraId="5E4FC4C9" w14:textId="514B5D03"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0.31</w:t>
            </w:r>
          </w:p>
        </w:tc>
        <w:tc>
          <w:tcPr>
            <w:tcW w:w="1374" w:type="dxa"/>
            <w:vAlign w:val="bottom"/>
          </w:tcPr>
          <w:p w14:paraId="353D33D4" w14:textId="061B6CF5"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0.18</w:t>
            </w:r>
          </w:p>
        </w:tc>
        <w:tc>
          <w:tcPr>
            <w:tcW w:w="1374" w:type="dxa"/>
            <w:vAlign w:val="bottom"/>
          </w:tcPr>
          <w:p w14:paraId="07FA1992" w14:textId="532EEC4E" w:rsidR="00895AD2" w:rsidRPr="00A727BD" w:rsidRDefault="00895AD2" w:rsidP="00895AD2">
            <w:pPr>
              <w:jc w:val="center"/>
              <w:rPr>
                <w:rFonts w:ascii="Calibri" w:hAnsi="Calibri" w:cs="Calibri"/>
                <w:color w:val="D9D9D9" w:themeColor="background1" w:themeShade="D9"/>
                <w:sz w:val="22"/>
              </w:rPr>
            </w:pPr>
            <w:r w:rsidRPr="00BB4785">
              <w:rPr>
                <w:rFonts w:ascii="Calibri" w:hAnsi="Calibri" w:cs="Calibri"/>
                <w:color w:val="D9D9D9" w:themeColor="background1" w:themeShade="D9"/>
                <w:sz w:val="22"/>
              </w:rPr>
              <w:t>0.57</w:t>
            </w:r>
          </w:p>
        </w:tc>
        <w:tc>
          <w:tcPr>
            <w:tcW w:w="1374" w:type="dxa"/>
            <w:vAlign w:val="bottom"/>
          </w:tcPr>
          <w:p w14:paraId="20B3A971" w14:textId="27EF231C"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0.3</w:t>
            </w:r>
          </w:p>
        </w:tc>
        <w:tc>
          <w:tcPr>
            <w:tcW w:w="1374" w:type="dxa"/>
            <w:vAlign w:val="bottom"/>
          </w:tcPr>
          <w:p w14:paraId="27781EC2" w14:textId="3832E381"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0.39</w:t>
            </w:r>
          </w:p>
        </w:tc>
      </w:tr>
      <w:tr w:rsidR="00895AD2" w14:paraId="2B68C4F9" w14:textId="77777777" w:rsidTr="00561E94">
        <w:trPr>
          <w:trHeight w:val="50"/>
        </w:trPr>
        <w:tc>
          <w:tcPr>
            <w:tcW w:w="1373" w:type="dxa"/>
          </w:tcPr>
          <w:p w14:paraId="3A9E5AFA" w14:textId="77777777" w:rsidR="00895AD2" w:rsidRPr="001E7731" w:rsidRDefault="00895AD2" w:rsidP="00895AD2">
            <w:pPr>
              <w:jc w:val="center"/>
              <w:rPr>
                <w:b/>
                <w:bCs/>
              </w:rPr>
            </w:pPr>
            <w:r w:rsidRPr="001E7731">
              <w:rPr>
                <w:b/>
                <w:bCs/>
              </w:rPr>
              <w:t>-6</w:t>
            </w:r>
          </w:p>
        </w:tc>
        <w:tc>
          <w:tcPr>
            <w:tcW w:w="1374" w:type="dxa"/>
            <w:vAlign w:val="bottom"/>
          </w:tcPr>
          <w:p w14:paraId="6814F818" w14:textId="05DBEF57"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0.47</w:t>
            </w:r>
          </w:p>
        </w:tc>
        <w:tc>
          <w:tcPr>
            <w:tcW w:w="1374" w:type="dxa"/>
            <w:vAlign w:val="bottom"/>
          </w:tcPr>
          <w:p w14:paraId="077E914E" w14:textId="533C1EFF"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0.28</w:t>
            </w:r>
          </w:p>
        </w:tc>
        <w:tc>
          <w:tcPr>
            <w:tcW w:w="1374" w:type="dxa"/>
            <w:vAlign w:val="bottom"/>
          </w:tcPr>
          <w:p w14:paraId="1D9915FC" w14:textId="652FAEA5"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0.17</w:t>
            </w:r>
          </w:p>
        </w:tc>
        <w:tc>
          <w:tcPr>
            <w:tcW w:w="1374" w:type="dxa"/>
            <w:vAlign w:val="bottom"/>
          </w:tcPr>
          <w:p w14:paraId="14ED2450" w14:textId="4A2C4A85" w:rsidR="00895AD2" w:rsidRPr="001E7731" w:rsidRDefault="00895AD2" w:rsidP="00895AD2">
            <w:pPr>
              <w:jc w:val="center"/>
              <w:rPr>
                <w:rFonts w:ascii="Calibri" w:hAnsi="Calibri" w:cs="Calibri"/>
                <w:color w:val="000000" w:themeColor="text1"/>
                <w:sz w:val="22"/>
              </w:rPr>
            </w:pPr>
            <w:r w:rsidRPr="00BB4785">
              <w:rPr>
                <w:rFonts w:ascii="Calibri" w:hAnsi="Calibri" w:cs="Calibri"/>
                <w:color w:val="FF0000"/>
                <w:sz w:val="22"/>
              </w:rPr>
              <w:t>0.54</w:t>
            </w:r>
          </w:p>
        </w:tc>
        <w:tc>
          <w:tcPr>
            <w:tcW w:w="1374" w:type="dxa"/>
            <w:vAlign w:val="bottom"/>
          </w:tcPr>
          <w:p w14:paraId="6896DAA4" w14:textId="1C22ABEF"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0.27</w:t>
            </w:r>
          </w:p>
        </w:tc>
        <w:tc>
          <w:tcPr>
            <w:tcW w:w="1374" w:type="dxa"/>
            <w:vAlign w:val="bottom"/>
          </w:tcPr>
          <w:p w14:paraId="7E4EADA6" w14:textId="134E92C0"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0.32</w:t>
            </w:r>
          </w:p>
        </w:tc>
      </w:tr>
      <w:tr w:rsidR="00895AD2" w14:paraId="7A899C77" w14:textId="77777777" w:rsidTr="00561E94">
        <w:trPr>
          <w:trHeight w:val="70"/>
        </w:trPr>
        <w:tc>
          <w:tcPr>
            <w:tcW w:w="1373" w:type="dxa"/>
          </w:tcPr>
          <w:p w14:paraId="6D594E1C" w14:textId="77777777" w:rsidR="00895AD2" w:rsidRPr="001E7731" w:rsidRDefault="00895AD2" w:rsidP="00895AD2">
            <w:pPr>
              <w:jc w:val="center"/>
              <w:rPr>
                <w:b/>
                <w:bCs/>
              </w:rPr>
            </w:pPr>
            <w:r w:rsidRPr="001E7731">
              <w:rPr>
                <w:b/>
                <w:bCs/>
              </w:rPr>
              <w:t>-4</w:t>
            </w:r>
          </w:p>
        </w:tc>
        <w:tc>
          <w:tcPr>
            <w:tcW w:w="1374" w:type="dxa"/>
            <w:vAlign w:val="bottom"/>
          </w:tcPr>
          <w:p w14:paraId="16167738" w14:textId="617997A6" w:rsidR="00895AD2" w:rsidRPr="001E7731" w:rsidRDefault="00895AD2" w:rsidP="00895AD2">
            <w:pPr>
              <w:spacing w:line="259" w:lineRule="auto"/>
              <w:jc w:val="center"/>
              <w:rPr>
                <w:rFonts w:ascii="Calibri" w:hAnsi="Calibri" w:cs="Calibri"/>
                <w:color w:val="000000" w:themeColor="text1"/>
                <w:sz w:val="22"/>
              </w:rPr>
            </w:pPr>
            <w:r>
              <w:rPr>
                <w:rFonts w:ascii="Calibri" w:hAnsi="Calibri" w:cs="Calibri"/>
                <w:color w:val="000000"/>
                <w:sz w:val="22"/>
              </w:rPr>
              <w:t>0.35</w:t>
            </w:r>
          </w:p>
        </w:tc>
        <w:tc>
          <w:tcPr>
            <w:tcW w:w="1374" w:type="dxa"/>
            <w:vAlign w:val="bottom"/>
          </w:tcPr>
          <w:p w14:paraId="76E85A4F" w14:textId="447DED7C"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0.18</w:t>
            </w:r>
          </w:p>
        </w:tc>
        <w:tc>
          <w:tcPr>
            <w:tcW w:w="1374" w:type="dxa"/>
            <w:vAlign w:val="bottom"/>
          </w:tcPr>
          <w:p w14:paraId="4ADD8707" w14:textId="714BE042"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0.11</w:t>
            </w:r>
          </w:p>
        </w:tc>
        <w:tc>
          <w:tcPr>
            <w:tcW w:w="1374" w:type="dxa"/>
            <w:vAlign w:val="bottom"/>
          </w:tcPr>
          <w:p w14:paraId="2F91FAF9" w14:textId="2033B685"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0.35</w:t>
            </w:r>
          </w:p>
        </w:tc>
        <w:tc>
          <w:tcPr>
            <w:tcW w:w="1374" w:type="dxa"/>
            <w:vAlign w:val="bottom"/>
          </w:tcPr>
          <w:p w14:paraId="0E55FDB9" w14:textId="792AC397"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0.15</w:t>
            </w:r>
          </w:p>
        </w:tc>
        <w:tc>
          <w:tcPr>
            <w:tcW w:w="1374" w:type="dxa"/>
            <w:vAlign w:val="bottom"/>
          </w:tcPr>
          <w:p w14:paraId="13F35ED4" w14:textId="48607CC8" w:rsidR="00895AD2" w:rsidRPr="001E7731" w:rsidRDefault="00895AD2" w:rsidP="00895AD2">
            <w:pPr>
              <w:jc w:val="center"/>
              <w:rPr>
                <w:rFonts w:ascii="Calibri" w:hAnsi="Calibri" w:cs="Calibri"/>
                <w:color w:val="000000" w:themeColor="text1"/>
                <w:sz w:val="22"/>
              </w:rPr>
            </w:pPr>
            <w:r>
              <w:rPr>
                <w:rFonts w:ascii="Calibri" w:hAnsi="Calibri" w:cs="Calibri"/>
                <w:color w:val="000000"/>
                <w:sz w:val="22"/>
              </w:rPr>
              <w:t>0.26</w:t>
            </w:r>
          </w:p>
        </w:tc>
      </w:tr>
    </w:tbl>
    <w:p w14:paraId="45AA7E91" w14:textId="77777777" w:rsidR="00F05140" w:rsidRPr="00F05140" w:rsidRDefault="00F05140"/>
    <w:p w14:paraId="1EC06452" w14:textId="5492A3B8" w:rsidR="003921C0" w:rsidRDefault="003921C0" w:rsidP="003921C0">
      <w:pPr>
        <w:pStyle w:val="RAN4H2"/>
        <w:rPr>
          <w:lang w:val="en-GB"/>
        </w:rPr>
      </w:pPr>
      <w:r>
        <w:rPr>
          <w:lang w:val="en-GB"/>
        </w:rPr>
        <w:t>CSI-RS based RLM</w:t>
      </w:r>
      <w:r w:rsidR="00895AD2">
        <w:rPr>
          <w:lang w:val="en-GB"/>
        </w:rPr>
        <w:t xml:space="preserve"> </w:t>
      </w:r>
      <w:proofErr w:type="spellStart"/>
      <w:r w:rsidR="00895AD2">
        <w:rPr>
          <w:lang w:val="en-GB"/>
        </w:rPr>
        <w:t>RLM</w:t>
      </w:r>
      <w:proofErr w:type="spellEnd"/>
      <w:r w:rsidR="00895AD2">
        <w:rPr>
          <w:lang w:val="en-GB"/>
        </w:rPr>
        <w:t xml:space="preserve"> requirements for RedCap UEs with 1 Rx</w:t>
      </w:r>
    </w:p>
    <w:p w14:paraId="204F1952" w14:textId="465FF0FB" w:rsidR="00CB1F92" w:rsidRDefault="00753E4A" w:rsidP="00BB4785">
      <w:r>
        <w:rPr>
          <w:lang w:val="en-GB"/>
        </w:rPr>
        <w:t>The simulation parameters are shown in Appendix A (</w:t>
      </w:r>
      <w:r w:rsidR="00D15FC8">
        <w:rPr>
          <w:lang w:val="en-GB"/>
        </w:rPr>
        <w:fldChar w:fldCharType="begin"/>
      </w:r>
      <w:r w:rsidR="00D15FC8">
        <w:rPr>
          <w:lang w:val="en-GB"/>
        </w:rPr>
        <w:instrText xml:space="preserve"> REF _Ref92292806 \h </w:instrText>
      </w:r>
      <w:r w:rsidR="00D15FC8">
        <w:rPr>
          <w:lang w:val="en-GB"/>
        </w:rPr>
      </w:r>
      <w:r w:rsidR="00D15FC8">
        <w:rPr>
          <w:lang w:val="en-GB"/>
        </w:rPr>
        <w:fldChar w:fldCharType="separate"/>
      </w:r>
      <w:r w:rsidR="00D15FC8">
        <w:t xml:space="preserve">Table </w:t>
      </w:r>
      <w:r w:rsidR="00D15FC8">
        <w:rPr>
          <w:noProof/>
        </w:rPr>
        <w:t>32</w:t>
      </w:r>
      <w:r w:rsidR="00D15FC8">
        <w:rPr>
          <w:lang w:val="en-GB"/>
        </w:rPr>
        <w:fldChar w:fldCharType="end"/>
      </w:r>
      <w:r>
        <w:rPr>
          <w:lang w:val="en-GB"/>
        </w:rPr>
        <w:t xml:space="preserve">) and the results are summarized </w:t>
      </w:r>
      <w:r w:rsidRPr="00BB4785">
        <w:rPr>
          <w:shd w:val="clear" w:color="auto" w:fill="FFFFFF" w:themeFill="background1"/>
          <w:lang w:val="en-GB"/>
        </w:rPr>
        <w:t xml:space="preserve">in Tables </w:t>
      </w:r>
      <w:r w:rsidR="00AD12DA" w:rsidRPr="00BB4785">
        <w:rPr>
          <w:shd w:val="clear" w:color="auto" w:fill="FFFFFF" w:themeFill="background1"/>
          <w:lang w:val="en-GB"/>
        </w:rPr>
        <w:t>11</w:t>
      </w:r>
      <w:r w:rsidRPr="00BB4785">
        <w:rPr>
          <w:shd w:val="clear" w:color="auto" w:fill="FFFFFF" w:themeFill="background1"/>
          <w:lang w:val="en-GB"/>
        </w:rPr>
        <w:t xml:space="preserve"> to </w:t>
      </w:r>
      <w:r w:rsidR="00AD12DA" w:rsidRPr="00BB4785">
        <w:rPr>
          <w:shd w:val="clear" w:color="auto" w:fill="FFFFFF" w:themeFill="background1"/>
          <w:lang w:val="en-GB"/>
        </w:rPr>
        <w:t>15</w:t>
      </w:r>
      <w:r w:rsidRPr="00BB4785">
        <w:rPr>
          <w:shd w:val="clear" w:color="auto" w:fill="FFFFFF" w:themeFill="background1"/>
          <w:lang w:val="en-GB"/>
        </w:rPr>
        <w:t>. In</w:t>
      </w:r>
      <w:r>
        <w:rPr>
          <w:lang w:val="en-GB"/>
        </w:rPr>
        <w:t xml:space="preserve"> this document, the results are presented in terms of the SINR accuracy</w:t>
      </w:r>
      <w:r w:rsidR="0008713A">
        <w:rPr>
          <w:lang w:val="en-GB"/>
        </w:rPr>
        <w:t xml:space="preserve">, as defined previously. </w:t>
      </w:r>
      <w:r w:rsidR="00CB1F92">
        <w:t xml:space="preserve">The simulation results presented in Table 11 to </w:t>
      </w:r>
      <w:r w:rsidR="00CB1F92">
        <w:fldChar w:fldCharType="begin"/>
      </w:r>
      <w:r w:rsidR="00CB1F92">
        <w:instrText xml:space="preserve"> REF _Ref92291413 \h </w:instrText>
      </w:r>
      <w:r w:rsidR="00CB1F92">
        <w:fldChar w:fldCharType="separate"/>
      </w:r>
      <w:r w:rsidR="00CB1F92">
        <w:t>Table 1</w:t>
      </w:r>
      <w:r w:rsidR="00CB1F92">
        <w:rPr>
          <w:noProof/>
        </w:rPr>
        <w:t>5</w:t>
      </w:r>
      <w:r w:rsidR="00CB1F92">
        <w:fldChar w:fldCharType="end"/>
      </w:r>
      <w:r w:rsidR="00CB1F92">
        <w:t xml:space="preserve"> show that there is an improvement in the accuracy of the SINR estimation when the number of samples used for RLM is increased. The improvement is: </w:t>
      </w:r>
    </w:p>
    <w:p w14:paraId="158B2ACF" w14:textId="64AC0C40" w:rsidR="00CB1F92" w:rsidRDefault="6862A83B" w:rsidP="00CB1F92">
      <w:pPr>
        <w:pStyle w:val="ListParagraph"/>
        <w:numPr>
          <w:ilvl w:val="0"/>
          <w:numId w:val="35"/>
        </w:numPr>
        <w:jc w:val="both"/>
      </w:pPr>
      <w:r>
        <w:t xml:space="preserve">OOS (from </w:t>
      </w:r>
      <w:r w:rsidR="53D527C0">
        <w:t>20</w:t>
      </w:r>
      <w:r>
        <w:t xml:space="preserve"> to </w:t>
      </w:r>
      <w:r w:rsidR="53D527C0">
        <w:t>40</w:t>
      </w:r>
      <w:r>
        <w:t xml:space="preserve"> samples): </w:t>
      </w:r>
      <w:r w:rsidR="00BB4785">
        <w:t xml:space="preserve">improves SINR accuracy </w:t>
      </w:r>
      <w:r>
        <w:t>up to 0.</w:t>
      </w:r>
      <w:r w:rsidR="0F5290F7">
        <w:t>7 dB</w:t>
      </w:r>
      <w:r>
        <w:t xml:space="preserve"> in FR1 (TDL</w:t>
      </w:r>
      <w:r w:rsidR="0F5290F7">
        <w:t>C</w:t>
      </w:r>
      <w:r>
        <w:t xml:space="preserve">, 30 kHz SCS) and up to </w:t>
      </w:r>
      <w:r w:rsidR="0F5290F7">
        <w:t>1.03</w:t>
      </w:r>
      <w:r>
        <w:t xml:space="preserve"> dB in FR2 (</w:t>
      </w:r>
      <w:r w:rsidR="0F5290F7">
        <w:t>TDLA</w:t>
      </w:r>
      <w:r>
        <w:t>, 120 kHz SCS)</w:t>
      </w:r>
    </w:p>
    <w:p w14:paraId="16F5F206" w14:textId="394E527C" w:rsidR="00CB1F92" w:rsidRDefault="00CB1F92" w:rsidP="00CB1F92">
      <w:pPr>
        <w:pStyle w:val="ListParagraph"/>
        <w:numPr>
          <w:ilvl w:val="0"/>
          <w:numId w:val="35"/>
        </w:numPr>
        <w:jc w:val="both"/>
      </w:pPr>
      <w:r>
        <w:t xml:space="preserve">IS (from </w:t>
      </w:r>
      <w:r w:rsidR="0008713A">
        <w:t>10</w:t>
      </w:r>
      <w:r>
        <w:t xml:space="preserve"> to </w:t>
      </w:r>
      <w:r w:rsidR="0008713A">
        <w:t>20</w:t>
      </w:r>
      <w:r>
        <w:t xml:space="preserve"> samples): SINR accuracy improvement up to 0</w:t>
      </w:r>
      <w:r w:rsidR="0008713A">
        <w:t>.53</w:t>
      </w:r>
      <w:r>
        <w:t xml:space="preserve"> dB in FR1 (TDLB, </w:t>
      </w:r>
      <w:r w:rsidR="0008713A">
        <w:t>30</w:t>
      </w:r>
      <w:r>
        <w:t xml:space="preserve"> kHz SCS) and up to 0.</w:t>
      </w:r>
      <w:r w:rsidR="0008713A">
        <w:t>7</w:t>
      </w:r>
      <w:r>
        <w:t xml:space="preserve"> dB in FR2 (TDLA, 120 kHz SCS).</w:t>
      </w:r>
    </w:p>
    <w:p w14:paraId="3DAAF72A" w14:textId="6A07AEE3" w:rsidR="0008713A" w:rsidRDefault="0008713A" w:rsidP="0008713A">
      <w:pPr>
        <w:pStyle w:val="RAN4observation0"/>
        <w:jc w:val="both"/>
      </w:pPr>
      <w:r>
        <w:t>For CSI-RS based RLM, the simulation results with 1 RX show that increasing the number of samples considered for the IS and OOS evaluation periods does improve the SINR estimation accuracy. The improvement is up to 1.03 dB in FR2 and 0.7 dB in FR1.</w:t>
      </w:r>
    </w:p>
    <w:p w14:paraId="539D9A48" w14:textId="77777777" w:rsidR="0008713A" w:rsidRPr="00BB4785" w:rsidRDefault="0008713A" w:rsidP="00BB4785">
      <w:pPr>
        <w:rPr>
          <w:lang w:val="en-GB"/>
        </w:rPr>
      </w:pPr>
    </w:p>
    <w:p w14:paraId="2DE9BB1D" w14:textId="43A0756A" w:rsidR="003E62EE" w:rsidRDefault="003E62EE" w:rsidP="00BB4785">
      <w:pPr>
        <w:pStyle w:val="Caption"/>
        <w:keepNext/>
        <w:ind w:left="720"/>
        <w:jc w:val="left"/>
      </w:pPr>
      <w:r>
        <w:t xml:space="preserve">Table </w:t>
      </w:r>
      <w:fldSimple w:instr=" SEQ Table \* ARABIC ">
        <w:r w:rsidR="00663029">
          <w:rPr>
            <w:noProof/>
          </w:rPr>
          <w:t>11</w:t>
        </w:r>
      </w:fldSimple>
      <w:r>
        <w:t xml:space="preserve"> - SINR accuracy degradation for RedCap UEs with 1 RX, for 15 kHz SCS in AWGN and TDL-A 30 ns </w:t>
      </w:r>
      <w:r w:rsidRPr="7AF4FC16">
        <w:rPr>
          <w:noProof/>
        </w:rPr>
        <w:t>channels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3E62EE" w14:paraId="47FBF0A2" w14:textId="77777777" w:rsidTr="00A24D1B">
        <w:tc>
          <w:tcPr>
            <w:tcW w:w="1373" w:type="dxa"/>
          </w:tcPr>
          <w:p w14:paraId="7ABC0100" w14:textId="77777777" w:rsidR="003E62EE" w:rsidRDefault="003E62EE" w:rsidP="00A24D1B">
            <w:pPr>
              <w:jc w:val="center"/>
            </w:pPr>
          </w:p>
        </w:tc>
        <w:tc>
          <w:tcPr>
            <w:tcW w:w="8244" w:type="dxa"/>
            <w:gridSpan w:val="6"/>
          </w:tcPr>
          <w:p w14:paraId="197F696B" w14:textId="3678FE05" w:rsidR="003E62EE" w:rsidRDefault="008907A0" w:rsidP="00A24D1B">
            <w:pPr>
              <w:jc w:val="center"/>
              <w:rPr>
                <w:b/>
                <w:bCs/>
              </w:rPr>
            </w:pPr>
            <w:r>
              <w:rPr>
                <w:b/>
                <w:bCs/>
              </w:rPr>
              <w:t xml:space="preserve">CSI-RS based RLM </w:t>
            </w:r>
            <w:r w:rsidR="003E62EE">
              <w:rPr>
                <w:b/>
                <w:bCs/>
              </w:rPr>
              <w:t xml:space="preserve">- SINR </w:t>
            </w:r>
            <w:r w:rsidR="00E22087">
              <w:rPr>
                <w:b/>
                <w:bCs/>
              </w:rPr>
              <w:t xml:space="preserve">accuracy </w:t>
            </w:r>
            <w:r w:rsidR="003720E0">
              <w:rPr>
                <w:b/>
                <w:bCs/>
              </w:rPr>
              <w:t>d</w:t>
            </w:r>
            <w:r w:rsidR="003E62EE" w:rsidRPr="2F4537DE">
              <w:rPr>
                <w:b/>
                <w:bCs/>
              </w:rPr>
              <w:t>egradation</w:t>
            </w:r>
            <w:r w:rsidR="003E62EE">
              <w:rPr>
                <w:b/>
                <w:bCs/>
              </w:rPr>
              <w:t xml:space="preserve"> with 1 RX</w:t>
            </w:r>
            <w:r w:rsidR="003E62EE" w:rsidRPr="2F4537DE">
              <w:rPr>
                <w:b/>
                <w:bCs/>
              </w:rPr>
              <w:t xml:space="preserve"> [dB]</w:t>
            </w:r>
          </w:p>
        </w:tc>
      </w:tr>
      <w:tr w:rsidR="003E62EE" w14:paraId="346DB6A2" w14:textId="77777777" w:rsidTr="00A24D1B">
        <w:tc>
          <w:tcPr>
            <w:tcW w:w="1373" w:type="dxa"/>
          </w:tcPr>
          <w:p w14:paraId="274B4AA0" w14:textId="77777777" w:rsidR="003E62EE" w:rsidRDefault="003E62EE" w:rsidP="00A24D1B">
            <w:pPr>
              <w:jc w:val="center"/>
            </w:pPr>
          </w:p>
        </w:tc>
        <w:tc>
          <w:tcPr>
            <w:tcW w:w="4122" w:type="dxa"/>
            <w:gridSpan w:val="3"/>
          </w:tcPr>
          <w:p w14:paraId="0E7A9274" w14:textId="77777777" w:rsidR="003E62EE" w:rsidRPr="00C068BA" w:rsidRDefault="003E62EE" w:rsidP="00A24D1B">
            <w:pPr>
              <w:jc w:val="center"/>
              <w:rPr>
                <w:b/>
                <w:bCs/>
              </w:rPr>
            </w:pPr>
            <w:r w:rsidRPr="00C068BA">
              <w:rPr>
                <w:b/>
                <w:bCs/>
              </w:rPr>
              <w:t xml:space="preserve">AWGN 15kHz </w:t>
            </w:r>
          </w:p>
        </w:tc>
        <w:tc>
          <w:tcPr>
            <w:tcW w:w="4122" w:type="dxa"/>
            <w:gridSpan w:val="3"/>
          </w:tcPr>
          <w:p w14:paraId="0F5113B5" w14:textId="77777777" w:rsidR="003E62EE" w:rsidRPr="00C068BA" w:rsidRDefault="003E62EE" w:rsidP="00A24D1B">
            <w:pPr>
              <w:jc w:val="center"/>
              <w:rPr>
                <w:b/>
                <w:bCs/>
              </w:rPr>
            </w:pPr>
            <w:r>
              <w:rPr>
                <w:b/>
                <w:bCs/>
              </w:rPr>
              <w:t>TDL-A</w:t>
            </w:r>
            <w:r w:rsidRPr="00C068BA">
              <w:rPr>
                <w:b/>
                <w:bCs/>
              </w:rPr>
              <w:t xml:space="preserve"> 30ns 15kHz</w:t>
            </w:r>
          </w:p>
        </w:tc>
      </w:tr>
      <w:tr w:rsidR="003E62EE" w14:paraId="1D4DAF83" w14:textId="77777777" w:rsidTr="00A24D1B">
        <w:tc>
          <w:tcPr>
            <w:tcW w:w="1373" w:type="dxa"/>
          </w:tcPr>
          <w:p w14:paraId="7004414F" w14:textId="77777777" w:rsidR="003E62EE" w:rsidRPr="00C068BA" w:rsidRDefault="003E62EE" w:rsidP="00A24D1B">
            <w:pPr>
              <w:jc w:val="center"/>
              <w:rPr>
                <w:b/>
                <w:bCs/>
              </w:rPr>
            </w:pPr>
            <w:r w:rsidRPr="00C068BA">
              <w:rPr>
                <w:b/>
                <w:bCs/>
              </w:rPr>
              <w:t>SINR [dB]</w:t>
            </w:r>
          </w:p>
        </w:tc>
        <w:tc>
          <w:tcPr>
            <w:tcW w:w="1374" w:type="dxa"/>
          </w:tcPr>
          <w:p w14:paraId="6E4A7972" w14:textId="1DE9A016" w:rsidR="003E62EE" w:rsidRPr="00C068BA" w:rsidRDefault="00FD3EE8" w:rsidP="00A24D1B">
            <w:pPr>
              <w:jc w:val="center"/>
              <w:rPr>
                <w:b/>
                <w:bCs/>
              </w:rPr>
            </w:pPr>
            <w:r>
              <w:rPr>
                <w:b/>
                <w:bCs/>
              </w:rPr>
              <w:t xml:space="preserve">10 </w:t>
            </w:r>
            <w:r w:rsidR="003E62EE" w:rsidRPr="00C068BA">
              <w:rPr>
                <w:b/>
                <w:bCs/>
              </w:rPr>
              <w:t>samples</w:t>
            </w:r>
          </w:p>
        </w:tc>
        <w:tc>
          <w:tcPr>
            <w:tcW w:w="1374" w:type="dxa"/>
          </w:tcPr>
          <w:p w14:paraId="3A21ED18" w14:textId="065D1CB3" w:rsidR="003E62EE" w:rsidRPr="00C068BA" w:rsidRDefault="00FD3EE8" w:rsidP="00A24D1B">
            <w:pPr>
              <w:jc w:val="center"/>
              <w:rPr>
                <w:b/>
                <w:bCs/>
              </w:rPr>
            </w:pPr>
            <w:r>
              <w:rPr>
                <w:b/>
                <w:bCs/>
              </w:rPr>
              <w:t>20 samples</w:t>
            </w:r>
          </w:p>
        </w:tc>
        <w:tc>
          <w:tcPr>
            <w:tcW w:w="1374" w:type="dxa"/>
          </w:tcPr>
          <w:p w14:paraId="4291941A" w14:textId="091EE738" w:rsidR="003E62EE" w:rsidRPr="00C068BA" w:rsidRDefault="00FD3EE8" w:rsidP="00A24D1B">
            <w:pPr>
              <w:jc w:val="center"/>
              <w:rPr>
                <w:b/>
                <w:bCs/>
              </w:rPr>
            </w:pPr>
            <w:r>
              <w:rPr>
                <w:b/>
                <w:bCs/>
              </w:rPr>
              <w:t>40 samples</w:t>
            </w:r>
          </w:p>
        </w:tc>
        <w:tc>
          <w:tcPr>
            <w:tcW w:w="1374" w:type="dxa"/>
          </w:tcPr>
          <w:p w14:paraId="65EB6FE0" w14:textId="11C5ED99" w:rsidR="003E62EE" w:rsidRPr="00C068BA" w:rsidRDefault="00FD3EE8" w:rsidP="00A24D1B">
            <w:pPr>
              <w:jc w:val="center"/>
              <w:rPr>
                <w:b/>
                <w:bCs/>
              </w:rPr>
            </w:pPr>
            <w:r>
              <w:rPr>
                <w:b/>
                <w:bCs/>
              </w:rPr>
              <w:t>10 samples</w:t>
            </w:r>
          </w:p>
        </w:tc>
        <w:tc>
          <w:tcPr>
            <w:tcW w:w="1374" w:type="dxa"/>
          </w:tcPr>
          <w:p w14:paraId="142FDAB1" w14:textId="1FEE524B" w:rsidR="003E62EE" w:rsidRPr="00C068BA" w:rsidRDefault="00FD3EE8" w:rsidP="00A24D1B">
            <w:pPr>
              <w:jc w:val="center"/>
              <w:rPr>
                <w:b/>
                <w:bCs/>
              </w:rPr>
            </w:pPr>
            <w:r>
              <w:rPr>
                <w:b/>
                <w:bCs/>
              </w:rPr>
              <w:t>20 samples</w:t>
            </w:r>
          </w:p>
        </w:tc>
        <w:tc>
          <w:tcPr>
            <w:tcW w:w="1374" w:type="dxa"/>
          </w:tcPr>
          <w:p w14:paraId="0AE56483" w14:textId="16ECDEEB" w:rsidR="003E62EE" w:rsidRPr="00C068BA" w:rsidRDefault="00FD3EE8" w:rsidP="00A24D1B">
            <w:pPr>
              <w:jc w:val="center"/>
              <w:rPr>
                <w:b/>
                <w:bCs/>
              </w:rPr>
            </w:pPr>
            <w:r>
              <w:rPr>
                <w:b/>
                <w:bCs/>
              </w:rPr>
              <w:t>40 samples</w:t>
            </w:r>
          </w:p>
        </w:tc>
      </w:tr>
      <w:tr w:rsidR="001F2B65" w14:paraId="67A6A2BA" w14:textId="77777777" w:rsidTr="00BB4785">
        <w:tc>
          <w:tcPr>
            <w:tcW w:w="1373" w:type="dxa"/>
          </w:tcPr>
          <w:p w14:paraId="4852F7BA" w14:textId="77777777" w:rsidR="001F2B65" w:rsidRPr="00C068BA" w:rsidRDefault="001F2B65" w:rsidP="001F2B65">
            <w:pPr>
              <w:jc w:val="center"/>
              <w:rPr>
                <w:b/>
                <w:bCs/>
              </w:rPr>
            </w:pPr>
            <w:r w:rsidRPr="00C068BA">
              <w:rPr>
                <w:b/>
                <w:bCs/>
              </w:rPr>
              <w:t>-10</w:t>
            </w:r>
          </w:p>
        </w:tc>
        <w:tc>
          <w:tcPr>
            <w:tcW w:w="1374" w:type="dxa"/>
            <w:shd w:val="clear" w:color="auto" w:fill="FFFFFF" w:themeFill="background1"/>
            <w:vAlign w:val="bottom"/>
          </w:tcPr>
          <w:p w14:paraId="31F66AD2" w14:textId="2D5F21D1" w:rsidR="001F2B65" w:rsidRPr="00BB4785" w:rsidRDefault="001F2B65" w:rsidP="001F2B6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2.44</w:t>
            </w:r>
          </w:p>
        </w:tc>
        <w:tc>
          <w:tcPr>
            <w:tcW w:w="1374" w:type="dxa"/>
            <w:shd w:val="clear" w:color="auto" w:fill="FFFFFF" w:themeFill="background1"/>
            <w:vAlign w:val="bottom"/>
          </w:tcPr>
          <w:p w14:paraId="556CC25E" w14:textId="35A11895" w:rsidR="001F2B65" w:rsidRPr="00BB4785" w:rsidRDefault="001F2B65" w:rsidP="001F2B65">
            <w:pPr>
              <w:jc w:val="center"/>
              <w:rPr>
                <w:rFonts w:ascii="Calibri" w:hAnsi="Calibri" w:cs="Calibri"/>
                <w:color w:val="000000"/>
                <w:sz w:val="22"/>
              </w:rPr>
            </w:pPr>
            <w:r>
              <w:rPr>
                <w:rFonts w:ascii="Calibri" w:hAnsi="Calibri" w:cs="Calibri"/>
                <w:color w:val="000000"/>
                <w:sz w:val="22"/>
              </w:rPr>
              <w:t>1.57</w:t>
            </w:r>
          </w:p>
        </w:tc>
        <w:tc>
          <w:tcPr>
            <w:tcW w:w="1374" w:type="dxa"/>
            <w:shd w:val="clear" w:color="auto" w:fill="FFFFFF" w:themeFill="background1"/>
            <w:vAlign w:val="bottom"/>
          </w:tcPr>
          <w:p w14:paraId="4869864F" w14:textId="0038D4D0" w:rsidR="001F2B65" w:rsidRPr="00BB4785" w:rsidRDefault="001F2B65" w:rsidP="001F2B65">
            <w:pPr>
              <w:jc w:val="center"/>
              <w:rPr>
                <w:rFonts w:ascii="Calibri" w:hAnsi="Calibri" w:cs="Calibri"/>
                <w:color w:val="000000"/>
                <w:sz w:val="22"/>
              </w:rPr>
            </w:pPr>
            <w:r>
              <w:rPr>
                <w:rFonts w:ascii="Calibri" w:hAnsi="Calibri" w:cs="Calibri"/>
                <w:color w:val="000000"/>
                <w:sz w:val="22"/>
              </w:rPr>
              <w:t>1.04</w:t>
            </w:r>
          </w:p>
        </w:tc>
        <w:tc>
          <w:tcPr>
            <w:tcW w:w="1374" w:type="dxa"/>
            <w:shd w:val="clear" w:color="auto" w:fill="FFFFFF" w:themeFill="background1"/>
            <w:vAlign w:val="bottom"/>
          </w:tcPr>
          <w:p w14:paraId="13526FB3" w14:textId="3594ABCD" w:rsidR="001F2B65" w:rsidRPr="00BB4785" w:rsidRDefault="001F2B65" w:rsidP="001F2B6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2.26</w:t>
            </w:r>
          </w:p>
        </w:tc>
        <w:tc>
          <w:tcPr>
            <w:tcW w:w="1374" w:type="dxa"/>
            <w:shd w:val="clear" w:color="auto" w:fill="FFFFFF" w:themeFill="background1"/>
            <w:vAlign w:val="bottom"/>
          </w:tcPr>
          <w:p w14:paraId="5C93E830" w14:textId="238FA27A" w:rsidR="001F2B65" w:rsidRPr="00BB4785" w:rsidRDefault="001F2B65" w:rsidP="001F2B65">
            <w:pPr>
              <w:jc w:val="center"/>
              <w:rPr>
                <w:rFonts w:ascii="Calibri" w:hAnsi="Calibri" w:cs="Calibri"/>
                <w:color w:val="000000"/>
                <w:sz w:val="22"/>
              </w:rPr>
            </w:pPr>
            <w:r>
              <w:rPr>
                <w:rFonts w:ascii="Calibri" w:hAnsi="Calibri" w:cs="Calibri"/>
                <w:color w:val="000000"/>
                <w:sz w:val="22"/>
              </w:rPr>
              <w:t>1.67</w:t>
            </w:r>
          </w:p>
        </w:tc>
        <w:tc>
          <w:tcPr>
            <w:tcW w:w="1374" w:type="dxa"/>
            <w:shd w:val="clear" w:color="auto" w:fill="FFFFFF" w:themeFill="background1"/>
            <w:vAlign w:val="bottom"/>
          </w:tcPr>
          <w:p w14:paraId="313F6230" w14:textId="5858F557" w:rsidR="001F2B65" w:rsidRPr="00BB4785" w:rsidRDefault="001F2B65" w:rsidP="001F2B65">
            <w:pPr>
              <w:jc w:val="center"/>
              <w:rPr>
                <w:rFonts w:ascii="Calibri" w:hAnsi="Calibri" w:cs="Calibri"/>
                <w:color w:val="000000"/>
                <w:sz w:val="22"/>
              </w:rPr>
            </w:pPr>
            <w:r>
              <w:rPr>
                <w:rFonts w:ascii="Calibri" w:hAnsi="Calibri" w:cs="Calibri"/>
                <w:color w:val="000000"/>
                <w:sz w:val="22"/>
              </w:rPr>
              <w:t>1.08</w:t>
            </w:r>
          </w:p>
        </w:tc>
      </w:tr>
      <w:tr w:rsidR="001F2B65" w14:paraId="540B5BDB" w14:textId="77777777" w:rsidTr="00BB4785">
        <w:tc>
          <w:tcPr>
            <w:tcW w:w="1373" w:type="dxa"/>
          </w:tcPr>
          <w:p w14:paraId="7EBDAADC" w14:textId="77777777" w:rsidR="001F2B65" w:rsidRPr="00C068BA" w:rsidRDefault="001F2B65" w:rsidP="001F2B65">
            <w:pPr>
              <w:jc w:val="center"/>
              <w:rPr>
                <w:b/>
                <w:bCs/>
              </w:rPr>
            </w:pPr>
            <w:r w:rsidRPr="00C068BA">
              <w:rPr>
                <w:b/>
                <w:bCs/>
              </w:rPr>
              <w:t>-8</w:t>
            </w:r>
          </w:p>
        </w:tc>
        <w:tc>
          <w:tcPr>
            <w:tcW w:w="1374" w:type="dxa"/>
            <w:shd w:val="clear" w:color="auto" w:fill="FFFFFF" w:themeFill="background1"/>
            <w:vAlign w:val="bottom"/>
          </w:tcPr>
          <w:p w14:paraId="4D50AC56" w14:textId="1F48EA62" w:rsidR="001F2B65" w:rsidRPr="00BB4785" w:rsidRDefault="001F2B65" w:rsidP="001F2B6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1.8</w:t>
            </w:r>
          </w:p>
        </w:tc>
        <w:tc>
          <w:tcPr>
            <w:tcW w:w="1374" w:type="dxa"/>
            <w:shd w:val="clear" w:color="auto" w:fill="FFFFFF" w:themeFill="background1"/>
            <w:vAlign w:val="bottom"/>
          </w:tcPr>
          <w:p w14:paraId="2AF0472B" w14:textId="4B547BA2" w:rsidR="001F2B65" w:rsidRPr="00BB4785" w:rsidRDefault="001F2B65" w:rsidP="001F2B65">
            <w:pPr>
              <w:jc w:val="center"/>
              <w:rPr>
                <w:rFonts w:ascii="Calibri" w:hAnsi="Calibri" w:cs="Calibri"/>
                <w:color w:val="000000"/>
                <w:sz w:val="22"/>
              </w:rPr>
            </w:pPr>
            <w:r>
              <w:rPr>
                <w:rFonts w:ascii="Calibri" w:hAnsi="Calibri" w:cs="Calibri"/>
                <w:color w:val="000000"/>
                <w:sz w:val="22"/>
              </w:rPr>
              <w:t>1.1</w:t>
            </w:r>
          </w:p>
        </w:tc>
        <w:tc>
          <w:tcPr>
            <w:tcW w:w="1374" w:type="dxa"/>
            <w:shd w:val="clear" w:color="auto" w:fill="FFFFFF" w:themeFill="background1"/>
            <w:vAlign w:val="bottom"/>
          </w:tcPr>
          <w:p w14:paraId="5EE713FC" w14:textId="0317C967" w:rsidR="001F2B65" w:rsidRPr="00BB4785" w:rsidRDefault="001F2B65" w:rsidP="001F2B65">
            <w:pPr>
              <w:jc w:val="center"/>
              <w:rPr>
                <w:rFonts w:ascii="Calibri" w:hAnsi="Calibri" w:cs="Calibri"/>
                <w:color w:val="000000"/>
                <w:sz w:val="22"/>
              </w:rPr>
            </w:pPr>
            <w:r>
              <w:rPr>
                <w:rFonts w:ascii="Calibri" w:hAnsi="Calibri" w:cs="Calibri"/>
                <w:color w:val="000000"/>
                <w:sz w:val="22"/>
              </w:rPr>
              <w:t>0.67</w:t>
            </w:r>
          </w:p>
        </w:tc>
        <w:tc>
          <w:tcPr>
            <w:tcW w:w="1374" w:type="dxa"/>
            <w:shd w:val="clear" w:color="auto" w:fill="FFFFFF" w:themeFill="background1"/>
            <w:vAlign w:val="bottom"/>
          </w:tcPr>
          <w:p w14:paraId="61F6A2CE" w14:textId="67C8EE55" w:rsidR="001F2B65" w:rsidRPr="00BB4785" w:rsidRDefault="001F2B65" w:rsidP="001F2B6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1.6</w:t>
            </w:r>
          </w:p>
        </w:tc>
        <w:tc>
          <w:tcPr>
            <w:tcW w:w="1374" w:type="dxa"/>
            <w:shd w:val="clear" w:color="auto" w:fill="FFFFFF" w:themeFill="background1"/>
            <w:vAlign w:val="bottom"/>
          </w:tcPr>
          <w:p w14:paraId="4DD0A721" w14:textId="226C2A04" w:rsidR="001F2B65" w:rsidRPr="00BB4785" w:rsidRDefault="001F2B65" w:rsidP="001F2B65">
            <w:pPr>
              <w:jc w:val="center"/>
              <w:rPr>
                <w:rFonts w:ascii="Calibri" w:hAnsi="Calibri" w:cs="Calibri"/>
                <w:color w:val="000000"/>
                <w:sz w:val="22"/>
              </w:rPr>
            </w:pPr>
            <w:r>
              <w:rPr>
                <w:rFonts w:ascii="Calibri" w:hAnsi="Calibri" w:cs="Calibri"/>
                <w:color w:val="000000"/>
                <w:sz w:val="22"/>
              </w:rPr>
              <w:t>1.19</w:t>
            </w:r>
          </w:p>
        </w:tc>
        <w:tc>
          <w:tcPr>
            <w:tcW w:w="1374" w:type="dxa"/>
            <w:shd w:val="clear" w:color="auto" w:fill="FFFFFF" w:themeFill="background1"/>
            <w:vAlign w:val="bottom"/>
          </w:tcPr>
          <w:p w14:paraId="58A88536" w14:textId="2A94ADF3" w:rsidR="001F2B65" w:rsidRPr="00BB4785" w:rsidRDefault="001F2B65" w:rsidP="001F2B65">
            <w:pPr>
              <w:jc w:val="center"/>
              <w:rPr>
                <w:rFonts w:ascii="Calibri" w:hAnsi="Calibri" w:cs="Calibri"/>
                <w:color w:val="000000"/>
                <w:sz w:val="22"/>
              </w:rPr>
            </w:pPr>
            <w:r>
              <w:rPr>
                <w:rFonts w:ascii="Calibri" w:hAnsi="Calibri" w:cs="Calibri"/>
                <w:color w:val="000000"/>
                <w:sz w:val="22"/>
              </w:rPr>
              <w:t>0.78</w:t>
            </w:r>
          </w:p>
        </w:tc>
      </w:tr>
      <w:tr w:rsidR="001F2B65" w14:paraId="51E39578" w14:textId="77777777" w:rsidTr="00BB4785">
        <w:tc>
          <w:tcPr>
            <w:tcW w:w="1373" w:type="dxa"/>
          </w:tcPr>
          <w:p w14:paraId="52CFC855" w14:textId="77777777" w:rsidR="001F2B65" w:rsidRPr="00C068BA" w:rsidRDefault="001F2B65" w:rsidP="001F2B65">
            <w:pPr>
              <w:jc w:val="center"/>
              <w:rPr>
                <w:b/>
                <w:bCs/>
              </w:rPr>
            </w:pPr>
            <w:r w:rsidRPr="2F4537DE">
              <w:rPr>
                <w:b/>
                <w:bCs/>
              </w:rPr>
              <w:t>-6</w:t>
            </w:r>
          </w:p>
        </w:tc>
        <w:tc>
          <w:tcPr>
            <w:tcW w:w="1374" w:type="dxa"/>
            <w:shd w:val="clear" w:color="auto" w:fill="FFFFFF" w:themeFill="background1"/>
            <w:vAlign w:val="bottom"/>
          </w:tcPr>
          <w:p w14:paraId="084554AD" w14:textId="429615D6" w:rsidR="001F2B65" w:rsidRPr="00BB4785" w:rsidRDefault="001F2B65" w:rsidP="001F2B65">
            <w:pPr>
              <w:jc w:val="center"/>
              <w:rPr>
                <w:rFonts w:ascii="Calibri" w:hAnsi="Calibri" w:cs="Calibri"/>
                <w:color w:val="000000"/>
                <w:sz w:val="22"/>
              </w:rPr>
            </w:pPr>
            <w:r>
              <w:rPr>
                <w:rFonts w:ascii="Calibri" w:hAnsi="Calibri" w:cs="Calibri"/>
                <w:color w:val="000000"/>
                <w:sz w:val="22"/>
              </w:rPr>
              <w:t>1.26</w:t>
            </w:r>
          </w:p>
        </w:tc>
        <w:tc>
          <w:tcPr>
            <w:tcW w:w="1374" w:type="dxa"/>
            <w:shd w:val="clear" w:color="auto" w:fill="FFFFFF" w:themeFill="background1"/>
            <w:vAlign w:val="bottom"/>
          </w:tcPr>
          <w:p w14:paraId="66CE249F" w14:textId="12D08D09" w:rsidR="001F2B65" w:rsidRPr="00BB4785" w:rsidRDefault="001F2B65" w:rsidP="001F2B65">
            <w:pPr>
              <w:jc w:val="center"/>
              <w:rPr>
                <w:rFonts w:ascii="Calibri" w:hAnsi="Calibri" w:cs="Calibri"/>
                <w:color w:val="000000"/>
                <w:sz w:val="22"/>
              </w:rPr>
            </w:pPr>
            <w:r>
              <w:rPr>
                <w:rFonts w:ascii="Calibri" w:hAnsi="Calibri" w:cs="Calibri"/>
                <w:color w:val="000000"/>
                <w:sz w:val="22"/>
              </w:rPr>
              <w:t>0.79</w:t>
            </w:r>
          </w:p>
        </w:tc>
        <w:tc>
          <w:tcPr>
            <w:tcW w:w="1374" w:type="dxa"/>
            <w:shd w:val="clear" w:color="auto" w:fill="FFFFFF" w:themeFill="background1"/>
            <w:vAlign w:val="bottom"/>
          </w:tcPr>
          <w:p w14:paraId="0D5FD54F" w14:textId="65BF5807" w:rsidR="001F2B65" w:rsidRPr="00BB4785" w:rsidRDefault="001F2B65" w:rsidP="001F2B65">
            <w:pPr>
              <w:jc w:val="center"/>
              <w:rPr>
                <w:rFonts w:ascii="Calibri" w:hAnsi="Calibri" w:cs="Calibri"/>
                <w:color w:val="000000"/>
                <w:sz w:val="22"/>
              </w:rPr>
            </w:pPr>
            <w:r>
              <w:rPr>
                <w:rFonts w:ascii="Calibri" w:hAnsi="Calibri" w:cs="Calibri"/>
                <w:color w:val="000000"/>
                <w:sz w:val="22"/>
              </w:rPr>
              <w:t>0.48</w:t>
            </w:r>
          </w:p>
        </w:tc>
        <w:tc>
          <w:tcPr>
            <w:tcW w:w="1374" w:type="dxa"/>
            <w:shd w:val="clear" w:color="auto" w:fill="FFFFFF" w:themeFill="background1"/>
            <w:vAlign w:val="bottom"/>
          </w:tcPr>
          <w:p w14:paraId="3087009B" w14:textId="24E21C98" w:rsidR="001F2B65" w:rsidRPr="00BB4785" w:rsidRDefault="001F2B65" w:rsidP="001F2B65">
            <w:pPr>
              <w:jc w:val="center"/>
              <w:rPr>
                <w:rFonts w:ascii="Calibri" w:hAnsi="Calibri" w:cs="Calibri"/>
                <w:color w:val="000000"/>
                <w:sz w:val="22"/>
              </w:rPr>
            </w:pPr>
            <w:r>
              <w:rPr>
                <w:rFonts w:ascii="Calibri" w:hAnsi="Calibri" w:cs="Calibri"/>
                <w:color w:val="000000"/>
                <w:sz w:val="22"/>
              </w:rPr>
              <w:t>1.21</w:t>
            </w:r>
          </w:p>
        </w:tc>
        <w:tc>
          <w:tcPr>
            <w:tcW w:w="1374" w:type="dxa"/>
            <w:shd w:val="clear" w:color="auto" w:fill="FFFFFF" w:themeFill="background1"/>
            <w:vAlign w:val="bottom"/>
          </w:tcPr>
          <w:p w14:paraId="462F0A08" w14:textId="116FBA7B" w:rsidR="001F2B65" w:rsidRPr="00BB4785" w:rsidRDefault="001F2B65" w:rsidP="001F2B65">
            <w:pPr>
              <w:jc w:val="center"/>
              <w:rPr>
                <w:rFonts w:ascii="Calibri" w:hAnsi="Calibri" w:cs="Calibri"/>
                <w:color w:val="000000"/>
                <w:sz w:val="22"/>
              </w:rPr>
            </w:pPr>
            <w:r>
              <w:rPr>
                <w:rFonts w:ascii="Calibri" w:hAnsi="Calibri" w:cs="Calibri"/>
                <w:color w:val="000000"/>
                <w:sz w:val="22"/>
              </w:rPr>
              <w:t>0.9</w:t>
            </w:r>
          </w:p>
        </w:tc>
        <w:tc>
          <w:tcPr>
            <w:tcW w:w="1374" w:type="dxa"/>
            <w:shd w:val="clear" w:color="auto" w:fill="FFFFFF" w:themeFill="background1"/>
            <w:vAlign w:val="bottom"/>
          </w:tcPr>
          <w:p w14:paraId="15A0B8F0" w14:textId="0651AA33" w:rsidR="001F2B65" w:rsidRPr="00BB4785" w:rsidRDefault="001F2B65" w:rsidP="001F2B65">
            <w:pPr>
              <w:jc w:val="center"/>
              <w:rPr>
                <w:rFonts w:ascii="Calibri" w:hAnsi="Calibri" w:cs="Calibri"/>
                <w:color w:val="000000"/>
                <w:sz w:val="22"/>
              </w:rPr>
            </w:pPr>
            <w:r>
              <w:rPr>
                <w:rFonts w:ascii="Calibri" w:hAnsi="Calibri" w:cs="Calibri"/>
                <w:color w:val="000000"/>
                <w:sz w:val="22"/>
              </w:rPr>
              <w:t>0.59</w:t>
            </w:r>
          </w:p>
        </w:tc>
      </w:tr>
      <w:tr w:rsidR="001F2B65" w14:paraId="4A8EB098" w14:textId="77777777" w:rsidTr="00BB4785">
        <w:trPr>
          <w:trHeight w:val="70"/>
        </w:trPr>
        <w:tc>
          <w:tcPr>
            <w:tcW w:w="1373" w:type="dxa"/>
          </w:tcPr>
          <w:p w14:paraId="22EA04F9" w14:textId="77777777" w:rsidR="001F2B65" w:rsidRPr="00C068BA" w:rsidRDefault="001F2B65" w:rsidP="001F2B65">
            <w:pPr>
              <w:jc w:val="center"/>
              <w:rPr>
                <w:b/>
                <w:bCs/>
              </w:rPr>
            </w:pPr>
            <w:r w:rsidRPr="2F4537DE">
              <w:rPr>
                <w:b/>
                <w:bCs/>
              </w:rPr>
              <w:t>-4</w:t>
            </w:r>
          </w:p>
        </w:tc>
        <w:tc>
          <w:tcPr>
            <w:tcW w:w="1374" w:type="dxa"/>
            <w:shd w:val="clear" w:color="auto" w:fill="FFFFFF" w:themeFill="background1"/>
            <w:vAlign w:val="bottom"/>
          </w:tcPr>
          <w:p w14:paraId="06CD78E9" w14:textId="78A0E280" w:rsidR="001F2B65" w:rsidRPr="00BB4785" w:rsidRDefault="001F2B65" w:rsidP="001F2B65">
            <w:pPr>
              <w:jc w:val="center"/>
              <w:rPr>
                <w:rFonts w:ascii="Calibri" w:hAnsi="Calibri" w:cs="Calibri"/>
                <w:color w:val="000000"/>
                <w:sz w:val="22"/>
              </w:rPr>
            </w:pPr>
            <w:r>
              <w:rPr>
                <w:rFonts w:ascii="Calibri" w:hAnsi="Calibri" w:cs="Calibri"/>
                <w:color w:val="000000"/>
                <w:sz w:val="22"/>
              </w:rPr>
              <w:t>0.96</w:t>
            </w:r>
          </w:p>
        </w:tc>
        <w:tc>
          <w:tcPr>
            <w:tcW w:w="1374" w:type="dxa"/>
            <w:shd w:val="clear" w:color="auto" w:fill="FFFFFF" w:themeFill="background1"/>
            <w:vAlign w:val="bottom"/>
          </w:tcPr>
          <w:p w14:paraId="13A43BD1" w14:textId="4F1E4029" w:rsidR="001F2B65" w:rsidRPr="00BB4785" w:rsidRDefault="001F2B65" w:rsidP="001F2B65">
            <w:pPr>
              <w:jc w:val="center"/>
              <w:rPr>
                <w:rFonts w:ascii="Calibri" w:hAnsi="Calibri" w:cs="Calibri"/>
                <w:color w:val="000000"/>
                <w:sz w:val="22"/>
              </w:rPr>
            </w:pPr>
            <w:r>
              <w:rPr>
                <w:rFonts w:ascii="Calibri" w:hAnsi="Calibri" w:cs="Calibri"/>
                <w:color w:val="000000"/>
                <w:sz w:val="22"/>
              </w:rPr>
              <w:t>0.58</w:t>
            </w:r>
          </w:p>
        </w:tc>
        <w:tc>
          <w:tcPr>
            <w:tcW w:w="1374" w:type="dxa"/>
            <w:shd w:val="clear" w:color="auto" w:fill="FFFFFF" w:themeFill="background1"/>
            <w:vAlign w:val="bottom"/>
          </w:tcPr>
          <w:p w14:paraId="1E978B1B" w14:textId="569041E1" w:rsidR="001F2B65" w:rsidRPr="00BB4785" w:rsidRDefault="001F2B65" w:rsidP="001F2B65">
            <w:pPr>
              <w:jc w:val="center"/>
              <w:rPr>
                <w:rFonts w:ascii="Calibri" w:hAnsi="Calibri" w:cs="Calibri"/>
                <w:color w:val="000000"/>
                <w:sz w:val="22"/>
              </w:rPr>
            </w:pPr>
            <w:r>
              <w:rPr>
                <w:rFonts w:ascii="Calibri" w:hAnsi="Calibri" w:cs="Calibri"/>
                <w:color w:val="000000"/>
                <w:sz w:val="22"/>
              </w:rPr>
              <w:t>0.38</w:t>
            </w:r>
          </w:p>
        </w:tc>
        <w:tc>
          <w:tcPr>
            <w:tcW w:w="1374" w:type="dxa"/>
            <w:shd w:val="clear" w:color="auto" w:fill="FFFFFF" w:themeFill="background1"/>
            <w:vAlign w:val="bottom"/>
          </w:tcPr>
          <w:p w14:paraId="36C05DE8" w14:textId="05FB0BC5" w:rsidR="001F2B65" w:rsidRPr="00BB4785" w:rsidRDefault="001F2B65" w:rsidP="001F2B65">
            <w:pPr>
              <w:jc w:val="center"/>
              <w:rPr>
                <w:rFonts w:ascii="Calibri" w:hAnsi="Calibri" w:cs="Calibri"/>
                <w:color w:val="000000"/>
                <w:sz w:val="22"/>
              </w:rPr>
            </w:pPr>
            <w:r>
              <w:rPr>
                <w:rFonts w:ascii="Calibri" w:hAnsi="Calibri" w:cs="Calibri"/>
                <w:color w:val="000000"/>
                <w:sz w:val="22"/>
              </w:rPr>
              <w:t>0.94</w:t>
            </w:r>
          </w:p>
        </w:tc>
        <w:tc>
          <w:tcPr>
            <w:tcW w:w="1374" w:type="dxa"/>
            <w:shd w:val="clear" w:color="auto" w:fill="FFFFFF" w:themeFill="background1"/>
            <w:vAlign w:val="bottom"/>
          </w:tcPr>
          <w:p w14:paraId="0CDF519F" w14:textId="0AFF429C" w:rsidR="001F2B65" w:rsidRPr="00BB4785" w:rsidRDefault="001F2B65" w:rsidP="001F2B65">
            <w:pPr>
              <w:jc w:val="center"/>
              <w:rPr>
                <w:rFonts w:ascii="Calibri" w:hAnsi="Calibri" w:cs="Calibri"/>
                <w:color w:val="000000"/>
                <w:sz w:val="22"/>
              </w:rPr>
            </w:pPr>
            <w:r>
              <w:rPr>
                <w:rFonts w:ascii="Calibri" w:hAnsi="Calibri" w:cs="Calibri"/>
                <w:color w:val="000000"/>
                <w:sz w:val="22"/>
              </w:rPr>
              <w:t>0.7</w:t>
            </w:r>
          </w:p>
        </w:tc>
        <w:tc>
          <w:tcPr>
            <w:tcW w:w="1374" w:type="dxa"/>
            <w:shd w:val="clear" w:color="auto" w:fill="FFFFFF" w:themeFill="background1"/>
            <w:vAlign w:val="bottom"/>
          </w:tcPr>
          <w:p w14:paraId="6E4AE70C" w14:textId="7DAB1D6E" w:rsidR="001F2B65" w:rsidRPr="00BB4785" w:rsidRDefault="001F2B65" w:rsidP="001F2B65">
            <w:pPr>
              <w:jc w:val="center"/>
              <w:rPr>
                <w:rFonts w:ascii="Calibri" w:hAnsi="Calibri" w:cs="Calibri"/>
                <w:color w:val="000000"/>
                <w:sz w:val="22"/>
              </w:rPr>
            </w:pPr>
            <w:r>
              <w:rPr>
                <w:rFonts w:ascii="Calibri" w:hAnsi="Calibri" w:cs="Calibri"/>
                <w:color w:val="000000"/>
                <w:sz w:val="22"/>
              </w:rPr>
              <w:t>0.45</w:t>
            </w:r>
          </w:p>
        </w:tc>
      </w:tr>
    </w:tbl>
    <w:p w14:paraId="5F198D29" w14:textId="77777777" w:rsidR="003E62EE" w:rsidRDefault="003E62EE" w:rsidP="00BB4785">
      <w:pPr>
        <w:pStyle w:val="ListParagraph"/>
      </w:pPr>
    </w:p>
    <w:p w14:paraId="724944D8" w14:textId="1E3A27A5" w:rsidR="003E62EE" w:rsidRDefault="003E62EE" w:rsidP="00BB4785">
      <w:pPr>
        <w:pStyle w:val="Caption"/>
        <w:keepNext/>
        <w:ind w:left="720"/>
        <w:jc w:val="left"/>
      </w:pPr>
      <w:r>
        <w:t xml:space="preserve">Table </w:t>
      </w:r>
      <w:fldSimple w:instr=" SEQ Table \* ARABIC ">
        <w:r w:rsidR="00A70EF3">
          <w:rPr>
            <w:noProof/>
          </w:rPr>
          <w:t>12</w:t>
        </w:r>
      </w:fldSimple>
      <w:r>
        <w:t xml:space="preserve"> - SINR accuracy degradation for RedCap UEs with 1 RX, for 15 kHz SCS in TDL-B-100ns and TDL-C 300 ns </w:t>
      </w:r>
      <w:r w:rsidRPr="7AF4FC16">
        <w:rPr>
          <w:noProof/>
        </w:rPr>
        <w:t>channels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3E62EE" w14:paraId="4647E5B4" w14:textId="77777777" w:rsidTr="00A24D1B">
        <w:tc>
          <w:tcPr>
            <w:tcW w:w="1373" w:type="dxa"/>
          </w:tcPr>
          <w:p w14:paraId="7FE30255" w14:textId="77777777" w:rsidR="003E62EE" w:rsidRDefault="003E62EE" w:rsidP="00A24D1B">
            <w:pPr>
              <w:jc w:val="center"/>
            </w:pPr>
          </w:p>
        </w:tc>
        <w:tc>
          <w:tcPr>
            <w:tcW w:w="8244" w:type="dxa"/>
            <w:gridSpan w:val="6"/>
          </w:tcPr>
          <w:p w14:paraId="42DD7E6D" w14:textId="5AB5E0EE" w:rsidR="003E62EE" w:rsidRDefault="003E62EE" w:rsidP="00A24D1B">
            <w:pPr>
              <w:jc w:val="center"/>
              <w:rPr>
                <w:b/>
                <w:bCs/>
              </w:rPr>
            </w:pPr>
            <w:r>
              <w:rPr>
                <w:b/>
                <w:bCs/>
              </w:rPr>
              <w:t>CSI-RS</w:t>
            </w:r>
            <w:r w:rsidR="008907A0">
              <w:rPr>
                <w:b/>
                <w:bCs/>
              </w:rPr>
              <w:t xml:space="preserve"> based RLM</w:t>
            </w:r>
            <w:r>
              <w:rPr>
                <w:b/>
                <w:bCs/>
              </w:rPr>
              <w:t xml:space="preserve"> - SINR </w:t>
            </w:r>
            <w:r w:rsidR="003D4C40">
              <w:rPr>
                <w:b/>
                <w:bCs/>
              </w:rPr>
              <w:t xml:space="preserve">accuracy </w:t>
            </w:r>
            <w:r w:rsidR="00C86F44">
              <w:rPr>
                <w:b/>
                <w:bCs/>
              </w:rPr>
              <w:t>d</w:t>
            </w:r>
            <w:r w:rsidRPr="2F4537DE">
              <w:rPr>
                <w:b/>
                <w:bCs/>
              </w:rPr>
              <w:t>egradation</w:t>
            </w:r>
            <w:r>
              <w:rPr>
                <w:b/>
                <w:bCs/>
              </w:rPr>
              <w:t xml:space="preserve"> with 1 RX</w:t>
            </w:r>
            <w:r w:rsidRPr="2F4537DE">
              <w:rPr>
                <w:b/>
                <w:bCs/>
              </w:rPr>
              <w:t xml:space="preserve"> [dB]</w:t>
            </w:r>
          </w:p>
        </w:tc>
      </w:tr>
      <w:tr w:rsidR="003E62EE" w14:paraId="6AE313CB" w14:textId="77777777" w:rsidTr="00A24D1B">
        <w:tc>
          <w:tcPr>
            <w:tcW w:w="1373" w:type="dxa"/>
          </w:tcPr>
          <w:p w14:paraId="4F43F684" w14:textId="77777777" w:rsidR="003E62EE" w:rsidRDefault="003E62EE" w:rsidP="00A24D1B">
            <w:pPr>
              <w:jc w:val="center"/>
            </w:pPr>
          </w:p>
        </w:tc>
        <w:tc>
          <w:tcPr>
            <w:tcW w:w="4122" w:type="dxa"/>
            <w:gridSpan w:val="3"/>
          </w:tcPr>
          <w:p w14:paraId="7D5514C5" w14:textId="77777777" w:rsidR="003E62EE" w:rsidRPr="00C068BA" w:rsidRDefault="003E62EE" w:rsidP="00A24D1B">
            <w:pPr>
              <w:jc w:val="center"/>
              <w:rPr>
                <w:b/>
                <w:bCs/>
              </w:rPr>
            </w:pPr>
            <w:r>
              <w:rPr>
                <w:b/>
                <w:bCs/>
              </w:rPr>
              <w:t>TDL-B 100ns</w:t>
            </w:r>
            <w:r w:rsidRPr="00C068BA">
              <w:rPr>
                <w:b/>
                <w:bCs/>
              </w:rPr>
              <w:t xml:space="preserve"> </w:t>
            </w:r>
            <w:r>
              <w:rPr>
                <w:b/>
                <w:bCs/>
              </w:rPr>
              <w:t>15 kHz</w:t>
            </w:r>
          </w:p>
        </w:tc>
        <w:tc>
          <w:tcPr>
            <w:tcW w:w="4122" w:type="dxa"/>
            <w:gridSpan w:val="3"/>
          </w:tcPr>
          <w:p w14:paraId="440ABC35" w14:textId="77777777" w:rsidR="003E62EE" w:rsidRPr="00C068BA" w:rsidRDefault="003E62EE" w:rsidP="00A24D1B">
            <w:pPr>
              <w:jc w:val="center"/>
              <w:rPr>
                <w:b/>
                <w:bCs/>
              </w:rPr>
            </w:pPr>
            <w:r>
              <w:rPr>
                <w:b/>
                <w:bCs/>
              </w:rPr>
              <w:t>TDL-C</w:t>
            </w:r>
            <w:r w:rsidRPr="00C068BA">
              <w:rPr>
                <w:b/>
                <w:bCs/>
              </w:rPr>
              <w:t xml:space="preserve"> 30</w:t>
            </w:r>
            <w:r>
              <w:rPr>
                <w:b/>
                <w:bCs/>
              </w:rPr>
              <w:t>0</w:t>
            </w:r>
            <w:r w:rsidRPr="00C068BA">
              <w:rPr>
                <w:b/>
                <w:bCs/>
              </w:rPr>
              <w:t>ns 15kHz</w:t>
            </w:r>
          </w:p>
        </w:tc>
      </w:tr>
      <w:tr w:rsidR="00FD3EE8" w14:paraId="7B2EDBEC" w14:textId="77777777" w:rsidTr="00A24D1B">
        <w:tc>
          <w:tcPr>
            <w:tcW w:w="1373" w:type="dxa"/>
          </w:tcPr>
          <w:p w14:paraId="247B4B15" w14:textId="77777777" w:rsidR="00FD3EE8" w:rsidRPr="00C068BA" w:rsidRDefault="00FD3EE8" w:rsidP="00FD3EE8">
            <w:pPr>
              <w:jc w:val="center"/>
              <w:rPr>
                <w:b/>
                <w:bCs/>
              </w:rPr>
            </w:pPr>
            <w:r w:rsidRPr="00C068BA">
              <w:rPr>
                <w:b/>
                <w:bCs/>
              </w:rPr>
              <w:t>SINR [dB]</w:t>
            </w:r>
          </w:p>
        </w:tc>
        <w:tc>
          <w:tcPr>
            <w:tcW w:w="1374" w:type="dxa"/>
          </w:tcPr>
          <w:p w14:paraId="28FC33AE" w14:textId="7A6486AB" w:rsidR="00FD3EE8" w:rsidRPr="00C068BA" w:rsidRDefault="00FD3EE8" w:rsidP="00FD3EE8">
            <w:pPr>
              <w:jc w:val="center"/>
              <w:rPr>
                <w:b/>
                <w:bCs/>
              </w:rPr>
            </w:pPr>
            <w:r>
              <w:rPr>
                <w:b/>
                <w:bCs/>
              </w:rPr>
              <w:t xml:space="preserve">10 </w:t>
            </w:r>
            <w:r w:rsidRPr="00C068BA">
              <w:rPr>
                <w:b/>
                <w:bCs/>
              </w:rPr>
              <w:t>samples</w:t>
            </w:r>
          </w:p>
        </w:tc>
        <w:tc>
          <w:tcPr>
            <w:tcW w:w="1374" w:type="dxa"/>
          </w:tcPr>
          <w:p w14:paraId="6E5765E3" w14:textId="7CBFA347" w:rsidR="00FD3EE8" w:rsidRPr="00C068BA" w:rsidRDefault="00FD3EE8" w:rsidP="00FD3EE8">
            <w:pPr>
              <w:jc w:val="center"/>
              <w:rPr>
                <w:b/>
                <w:bCs/>
              </w:rPr>
            </w:pPr>
            <w:r>
              <w:rPr>
                <w:b/>
                <w:bCs/>
              </w:rPr>
              <w:t>20 samples</w:t>
            </w:r>
          </w:p>
        </w:tc>
        <w:tc>
          <w:tcPr>
            <w:tcW w:w="1374" w:type="dxa"/>
          </w:tcPr>
          <w:p w14:paraId="29ECA0D7" w14:textId="7DA15336" w:rsidR="00FD3EE8" w:rsidRPr="00C068BA" w:rsidRDefault="00FD3EE8" w:rsidP="00FD3EE8">
            <w:pPr>
              <w:jc w:val="center"/>
              <w:rPr>
                <w:b/>
                <w:bCs/>
              </w:rPr>
            </w:pPr>
            <w:r>
              <w:rPr>
                <w:b/>
                <w:bCs/>
              </w:rPr>
              <w:t>40 samples</w:t>
            </w:r>
          </w:p>
        </w:tc>
        <w:tc>
          <w:tcPr>
            <w:tcW w:w="1374" w:type="dxa"/>
          </w:tcPr>
          <w:p w14:paraId="75E316D1" w14:textId="3D02FDB1" w:rsidR="00FD3EE8" w:rsidRPr="00C068BA" w:rsidRDefault="00FD3EE8" w:rsidP="00FD3EE8">
            <w:pPr>
              <w:jc w:val="center"/>
              <w:rPr>
                <w:b/>
                <w:bCs/>
              </w:rPr>
            </w:pPr>
            <w:r>
              <w:rPr>
                <w:b/>
                <w:bCs/>
              </w:rPr>
              <w:t>10 samples</w:t>
            </w:r>
          </w:p>
        </w:tc>
        <w:tc>
          <w:tcPr>
            <w:tcW w:w="1374" w:type="dxa"/>
          </w:tcPr>
          <w:p w14:paraId="23EF5167" w14:textId="4C5060CE" w:rsidR="00FD3EE8" w:rsidRPr="00C068BA" w:rsidRDefault="00FD3EE8" w:rsidP="00FD3EE8">
            <w:pPr>
              <w:jc w:val="center"/>
              <w:rPr>
                <w:b/>
                <w:bCs/>
              </w:rPr>
            </w:pPr>
            <w:r>
              <w:rPr>
                <w:b/>
                <w:bCs/>
              </w:rPr>
              <w:t>20 samples</w:t>
            </w:r>
          </w:p>
        </w:tc>
        <w:tc>
          <w:tcPr>
            <w:tcW w:w="1374" w:type="dxa"/>
          </w:tcPr>
          <w:p w14:paraId="2F12B177" w14:textId="58798059" w:rsidR="00FD3EE8" w:rsidRPr="00C068BA" w:rsidRDefault="00FD3EE8" w:rsidP="00FD3EE8">
            <w:pPr>
              <w:jc w:val="center"/>
              <w:rPr>
                <w:b/>
                <w:bCs/>
              </w:rPr>
            </w:pPr>
            <w:r>
              <w:rPr>
                <w:b/>
                <w:bCs/>
              </w:rPr>
              <w:t>40 samples</w:t>
            </w:r>
          </w:p>
        </w:tc>
      </w:tr>
      <w:tr w:rsidR="001F2B65" w14:paraId="02F30495" w14:textId="77777777" w:rsidTr="00A24D1B">
        <w:tc>
          <w:tcPr>
            <w:tcW w:w="1373" w:type="dxa"/>
          </w:tcPr>
          <w:p w14:paraId="4FB7E7B1" w14:textId="77777777" w:rsidR="001F2B65" w:rsidRPr="00C068BA" w:rsidRDefault="001F2B65" w:rsidP="001F2B65">
            <w:pPr>
              <w:jc w:val="center"/>
              <w:rPr>
                <w:b/>
                <w:bCs/>
              </w:rPr>
            </w:pPr>
            <w:r w:rsidRPr="00C068BA">
              <w:rPr>
                <w:b/>
                <w:bCs/>
              </w:rPr>
              <w:t>-10</w:t>
            </w:r>
          </w:p>
        </w:tc>
        <w:tc>
          <w:tcPr>
            <w:tcW w:w="1374" w:type="dxa"/>
            <w:vAlign w:val="bottom"/>
          </w:tcPr>
          <w:p w14:paraId="5D404DFC" w14:textId="3119BFF3" w:rsidR="001F2B65" w:rsidRPr="00BB4785" w:rsidRDefault="001F2B65" w:rsidP="001F2B6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2.28</w:t>
            </w:r>
          </w:p>
        </w:tc>
        <w:tc>
          <w:tcPr>
            <w:tcW w:w="1374" w:type="dxa"/>
            <w:vAlign w:val="bottom"/>
          </w:tcPr>
          <w:p w14:paraId="06FCB0D7" w14:textId="43E5A7F1" w:rsidR="001F2B65" w:rsidRPr="00BB4785" w:rsidRDefault="001F2B65" w:rsidP="001F2B65">
            <w:pPr>
              <w:jc w:val="center"/>
              <w:rPr>
                <w:rFonts w:ascii="Calibri" w:hAnsi="Calibri" w:cs="Calibri"/>
                <w:color w:val="000000"/>
                <w:sz w:val="22"/>
              </w:rPr>
            </w:pPr>
            <w:r>
              <w:rPr>
                <w:rFonts w:ascii="Calibri" w:hAnsi="Calibri" w:cs="Calibri"/>
                <w:color w:val="000000"/>
                <w:sz w:val="22"/>
              </w:rPr>
              <w:t>1.73</w:t>
            </w:r>
          </w:p>
        </w:tc>
        <w:tc>
          <w:tcPr>
            <w:tcW w:w="1374" w:type="dxa"/>
            <w:vAlign w:val="bottom"/>
          </w:tcPr>
          <w:p w14:paraId="2718D7FD" w14:textId="5C689A25" w:rsidR="001F2B65" w:rsidRPr="00BB4785" w:rsidRDefault="001F2B65" w:rsidP="001F2B65">
            <w:pPr>
              <w:jc w:val="center"/>
              <w:rPr>
                <w:rFonts w:ascii="Calibri" w:hAnsi="Calibri" w:cs="Calibri"/>
                <w:color w:val="000000"/>
                <w:sz w:val="22"/>
              </w:rPr>
            </w:pPr>
            <w:r>
              <w:rPr>
                <w:rFonts w:ascii="Calibri" w:hAnsi="Calibri" w:cs="Calibri"/>
                <w:color w:val="000000"/>
                <w:sz w:val="22"/>
              </w:rPr>
              <w:t>1.15</w:t>
            </w:r>
          </w:p>
        </w:tc>
        <w:tc>
          <w:tcPr>
            <w:tcW w:w="1374" w:type="dxa"/>
            <w:vAlign w:val="bottom"/>
          </w:tcPr>
          <w:p w14:paraId="7F22BB01" w14:textId="7898F238" w:rsidR="001F2B65" w:rsidRPr="00BB4785" w:rsidRDefault="001F2B65" w:rsidP="001F2B6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2.56</w:t>
            </w:r>
          </w:p>
        </w:tc>
        <w:tc>
          <w:tcPr>
            <w:tcW w:w="1374" w:type="dxa"/>
            <w:vAlign w:val="bottom"/>
          </w:tcPr>
          <w:p w14:paraId="726D1B1C" w14:textId="1E9141F6" w:rsidR="001F2B65" w:rsidRPr="00BB4785" w:rsidRDefault="001F2B65" w:rsidP="001F2B65">
            <w:pPr>
              <w:jc w:val="center"/>
              <w:rPr>
                <w:rFonts w:ascii="Calibri" w:hAnsi="Calibri" w:cs="Calibri"/>
                <w:color w:val="000000"/>
                <w:sz w:val="22"/>
              </w:rPr>
            </w:pPr>
            <w:r>
              <w:rPr>
                <w:rFonts w:ascii="Calibri" w:hAnsi="Calibri" w:cs="Calibri"/>
                <w:color w:val="000000"/>
                <w:sz w:val="22"/>
              </w:rPr>
              <w:t>1.65</w:t>
            </w:r>
          </w:p>
        </w:tc>
        <w:tc>
          <w:tcPr>
            <w:tcW w:w="1374" w:type="dxa"/>
            <w:vAlign w:val="bottom"/>
          </w:tcPr>
          <w:p w14:paraId="5EB5E3DA" w14:textId="459C3855" w:rsidR="001F2B65" w:rsidRPr="00BB4785" w:rsidRDefault="001F2B65" w:rsidP="001F2B65">
            <w:pPr>
              <w:jc w:val="center"/>
              <w:rPr>
                <w:rFonts w:ascii="Calibri" w:hAnsi="Calibri" w:cs="Calibri"/>
                <w:color w:val="000000"/>
                <w:sz w:val="22"/>
              </w:rPr>
            </w:pPr>
            <w:r>
              <w:rPr>
                <w:rFonts w:ascii="Calibri" w:hAnsi="Calibri" w:cs="Calibri"/>
                <w:color w:val="000000"/>
                <w:sz w:val="22"/>
              </w:rPr>
              <w:t>1.14</w:t>
            </w:r>
          </w:p>
        </w:tc>
      </w:tr>
      <w:tr w:rsidR="001F2B65" w14:paraId="2FA46F51" w14:textId="77777777" w:rsidTr="00A24D1B">
        <w:tc>
          <w:tcPr>
            <w:tcW w:w="1373" w:type="dxa"/>
          </w:tcPr>
          <w:p w14:paraId="40036833" w14:textId="77777777" w:rsidR="001F2B65" w:rsidRPr="00C068BA" w:rsidRDefault="001F2B65" w:rsidP="001F2B65">
            <w:pPr>
              <w:jc w:val="center"/>
              <w:rPr>
                <w:b/>
                <w:bCs/>
              </w:rPr>
            </w:pPr>
            <w:r w:rsidRPr="00C068BA">
              <w:rPr>
                <w:b/>
                <w:bCs/>
              </w:rPr>
              <w:lastRenderedPageBreak/>
              <w:t>-8</w:t>
            </w:r>
          </w:p>
        </w:tc>
        <w:tc>
          <w:tcPr>
            <w:tcW w:w="1374" w:type="dxa"/>
            <w:vAlign w:val="bottom"/>
          </w:tcPr>
          <w:p w14:paraId="5DC13C7A" w14:textId="33EE763A" w:rsidR="001F2B65" w:rsidRPr="00BB4785" w:rsidRDefault="001F2B65" w:rsidP="001F2B6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1.67</w:t>
            </w:r>
          </w:p>
        </w:tc>
        <w:tc>
          <w:tcPr>
            <w:tcW w:w="1374" w:type="dxa"/>
            <w:vAlign w:val="bottom"/>
          </w:tcPr>
          <w:p w14:paraId="5939FDE5" w14:textId="5E3A616A" w:rsidR="001F2B65" w:rsidRPr="00BB4785" w:rsidRDefault="001F2B65" w:rsidP="001F2B65">
            <w:pPr>
              <w:jc w:val="center"/>
              <w:rPr>
                <w:rFonts w:ascii="Calibri" w:hAnsi="Calibri" w:cs="Calibri"/>
                <w:color w:val="000000"/>
                <w:sz w:val="22"/>
              </w:rPr>
            </w:pPr>
            <w:r>
              <w:rPr>
                <w:rFonts w:ascii="Calibri" w:hAnsi="Calibri" w:cs="Calibri"/>
                <w:color w:val="000000"/>
                <w:sz w:val="22"/>
              </w:rPr>
              <w:t>1.25</w:t>
            </w:r>
          </w:p>
        </w:tc>
        <w:tc>
          <w:tcPr>
            <w:tcW w:w="1374" w:type="dxa"/>
            <w:vAlign w:val="bottom"/>
          </w:tcPr>
          <w:p w14:paraId="20CE1169" w14:textId="00B81141" w:rsidR="001F2B65" w:rsidRPr="00BB4785" w:rsidRDefault="001F2B65" w:rsidP="001F2B65">
            <w:pPr>
              <w:jc w:val="center"/>
              <w:rPr>
                <w:rFonts w:ascii="Calibri" w:hAnsi="Calibri" w:cs="Calibri"/>
                <w:color w:val="000000"/>
                <w:sz w:val="22"/>
              </w:rPr>
            </w:pPr>
            <w:r>
              <w:rPr>
                <w:rFonts w:ascii="Calibri" w:hAnsi="Calibri" w:cs="Calibri"/>
                <w:color w:val="000000"/>
                <w:sz w:val="22"/>
              </w:rPr>
              <w:t>0.83</w:t>
            </w:r>
          </w:p>
        </w:tc>
        <w:tc>
          <w:tcPr>
            <w:tcW w:w="1374" w:type="dxa"/>
            <w:vAlign w:val="bottom"/>
          </w:tcPr>
          <w:p w14:paraId="1C7EAD1B" w14:textId="1529F70A" w:rsidR="001F2B65" w:rsidRPr="00BB4785" w:rsidRDefault="001F2B65" w:rsidP="001F2B6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1.7</w:t>
            </w:r>
          </w:p>
        </w:tc>
        <w:tc>
          <w:tcPr>
            <w:tcW w:w="1374" w:type="dxa"/>
            <w:vAlign w:val="bottom"/>
          </w:tcPr>
          <w:p w14:paraId="42C3B4FB" w14:textId="05F6EC2A" w:rsidR="001F2B65" w:rsidRPr="00BB4785" w:rsidRDefault="001F2B65" w:rsidP="001F2B65">
            <w:pPr>
              <w:jc w:val="center"/>
              <w:rPr>
                <w:rFonts w:ascii="Calibri" w:hAnsi="Calibri" w:cs="Calibri"/>
                <w:color w:val="000000"/>
                <w:sz w:val="22"/>
              </w:rPr>
            </w:pPr>
            <w:r>
              <w:rPr>
                <w:rFonts w:ascii="Calibri" w:hAnsi="Calibri" w:cs="Calibri"/>
                <w:color w:val="000000"/>
                <w:sz w:val="22"/>
              </w:rPr>
              <w:t>1.14</w:t>
            </w:r>
          </w:p>
        </w:tc>
        <w:tc>
          <w:tcPr>
            <w:tcW w:w="1374" w:type="dxa"/>
            <w:vAlign w:val="bottom"/>
          </w:tcPr>
          <w:p w14:paraId="6902E8A8" w14:textId="6CCEBD34" w:rsidR="001F2B65" w:rsidRPr="00BB4785" w:rsidRDefault="001F2B65" w:rsidP="001F2B65">
            <w:pPr>
              <w:jc w:val="center"/>
              <w:rPr>
                <w:rFonts w:ascii="Calibri" w:hAnsi="Calibri" w:cs="Calibri"/>
                <w:color w:val="000000"/>
                <w:sz w:val="22"/>
              </w:rPr>
            </w:pPr>
            <w:r>
              <w:rPr>
                <w:rFonts w:ascii="Calibri" w:hAnsi="Calibri" w:cs="Calibri"/>
                <w:color w:val="000000"/>
                <w:sz w:val="22"/>
              </w:rPr>
              <w:t>0.76</w:t>
            </w:r>
          </w:p>
        </w:tc>
      </w:tr>
      <w:tr w:rsidR="001F2B65" w14:paraId="28943522" w14:textId="77777777" w:rsidTr="00A24D1B">
        <w:tc>
          <w:tcPr>
            <w:tcW w:w="1373" w:type="dxa"/>
          </w:tcPr>
          <w:p w14:paraId="524F3AAF" w14:textId="77777777" w:rsidR="001F2B65" w:rsidRPr="00C068BA" w:rsidRDefault="001F2B65" w:rsidP="001F2B65">
            <w:pPr>
              <w:jc w:val="center"/>
              <w:rPr>
                <w:b/>
                <w:bCs/>
              </w:rPr>
            </w:pPr>
            <w:r w:rsidRPr="2F4537DE">
              <w:rPr>
                <w:b/>
                <w:bCs/>
              </w:rPr>
              <w:t>-6</w:t>
            </w:r>
          </w:p>
        </w:tc>
        <w:tc>
          <w:tcPr>
            <w:tcW w:w="1374" w:type="dxa"/>
            <w:vAlign w:val="bottom"/>
          </w:tcPr>
          <w:p w14:paraId="448B379F" w14:textId="307A93C0" w:rsidR="001F2B65" w:rsidRPr="00BB4785" w:rsidRDefault="001F2B65" w:rsidP="001F2B65">
            <w:pPr>
              <w:jc w:val="center"/>
              <w:rPr>
                <w:rFonts w:ascii="Calibri" w:hAnsi="Calibri" w:cs="Calibri"/>
                <w:color w:val="000000"/>
                <w:sz w:val="22"/>
              </w:rPr>
            </w:pPr>
            <w:r>
              <w:rPr>
                <w:rFonts w:ascii="Calibri" w:hAnsi="Calibri" w:cs="Calibri"/>
                <w:color w:val="000000"/>
                <w:sz w:val="22"/>
              </w:rPr>
              <w:t>1.27</w:t>
            </w:r>
          </w:p>
        </w:tc>
        <w:tc>
          <w:tcPr>
            <w:tcW w:w="1374" w:type="dxa"/>
            <w:vAlign w:val="bottom"/>
          </w:tcPr>
          <w:p w14:paraId="2BE1A5C1" w14:textId="6982FBE0" w:rsidR="001F2B65" w:rsidRPr="00BB4785" w:rsidRDefault="001F2B65" w:rsidP="001F2B65">
            <w:pPr>
              <w:jc w:val="center"/>
              <w:rPr>
                <w:rFonts w:ascii="Calibri" w:hAnsi="Calibri" w:cs="Calibri"/>
                <w:color w:val="000000"/>
                <w:sz w:val="22"/>
              </w:rPr>
            </w:pPr>
            <w:r>
              <w:rPr>
                <w:rFonts w:ascii="Calibri" w:hAnsi="Calibri" w:cs="Calibri"/>
                <w:color w:val="000000"/>
                <w:sz w:val="22"/>
              </w:rPr>
              <w:t>0.95</w:t>
            </w:r>
          </w:p>
        </w:tc>
        <w:tc>
          <w:tcPr>
            <w:tcW w:w="1374" w:type="dxa"/>
            <w:vAlign w:val="bottom"/>
          </w:tcPr>
          <w:p w14:paraId="0AA0B289" w14:textId="61059E85" w:rsidR="001F2B65" w:rsidRPr="00BB4785" w:rsidRDefault="001F2B65" w:rsidP="001F2B65">
            <w:pPr>
              <w:jc w:val="center"/>
              <w:rPr>
                <w:rFonts w:ascii="Calibri" w:hAnsi="Calibri" w:cs="Calibri"/>
                <w:color w:val="000000"/>
                <w:sz w:val="22"/>
              </w:rPr>
            </w:pPr>
            <w:r>
              <w:rPr>
                <w:rFonts w:ascii="Calibri" w:hAnsi="Calibri" w:cs="Calibri"/>
                <w:color w:val="000000"/>
                <w:sz w:val="22"/>
              </w:rPr>
              <w:t>0.65</w:t>
            </w:r>
          </w:p>
        </w:tc>
        <w:tc>
          <w:tcPr>
            <w:tcW w:w="1374" w:type="dxa"/>
            <w:vAlign w:val="bottom"/>
          </w:tcPr>
          <w:p w14:paraId="51EDE7F1" w14:textId="523D6BB3" w:rsidR="001F2B65" w:rsidRPr="00BB4785" w:rsidRDefault="001F2B65" w:rsidP="001F2B65">
            <w:pPr>
              <w:jc w:val="center"/>
              <w:rPr>
                <w:rFonts w:ascii="Calibri" w:hAnsi="Calibri" w:cs="Calibri"/>
                <w:color w:val="000000"/>
                <w:sz w:val="22"/>
              </w:rPr>
            </w:pPr>
            <w:r>
              <w:rPr>
                <w:rFonts w:ascii="Calibri" w:hAnsi="Calibri" w:cs="Calibri"/>
                <w:color w:val="000000"/>
                <w:sz w:val="22"/>
              </w:rPr>
              <w:t>1.24</w:t>
            </w:r>
          </w:p>
        </w:tc>
        <w:tc>
          <w:tcPr>
            <w:tcW w:w="1374" w:type="dxa"/>
            <w:vAlign w:val="bottom"/>
          </w:tcPr>
          <w:p w14:paraId="2EE7EEE7" w14:textId="19599CF4" w:rsidR="001F2B65" w:rsidRPr="00BB4785" w:rsidRDefault="001F2B65" w:rsidP="001F2B65">
            <w:pPr>
              <w:jc w:val="center"/>
              <w:rPr>
                <w:rFonts w:ascii="Calibri" w:hAnsi="Calibri" w:cs="Calibri"/>
                <w:color w:val="000000"/>
                <w:sz w:val="22"/>
              </w:rPr>
            </w:pPr>
            <w:r>
              <w:rPr>
                <w:rFonts w:ascii="Calibri" w:hAnsi="Calibri" w:cs="Calibri"/>
                <w:color w:val="000000"/>
                <w:sz w:val="22"/>
              </w:rPr>
              <w:t>0.84</w:t>
            </w:r>
          </w:p>
        </w:tc>
        <w:tc>
          <w:tcPr>
            <w:tcW w:w="1374" w:type="dxa"/>
            <w:vAlign w:val="bottom"/>
          </w:tcPr>
          <w:p w14:paraId="12C4F268" w14:textId="1DE6F7D6" w:rsidR="001F2B65" w:rsidRPr="00BB4785" w:rsidRDefault="001F2B65" w:rsidP="001F2B65">
            <w:pPr>
              <w:jc w:val="center"/>
              <w:rPr>
                <w:rFonts w:ascii="Calibri" w:hAnsi="Calibri" w:cs="Calibri"/>
                <w:color w:val="000000"/>
                <w:sz w:val="22"/>
              </w:rPr>
            </w:pPr>
            <w:r>
              <w:rPr>
                <w:rFonts w:ascii="Calibri" w:hAnsi="Calibri" w:cs="Calibri"/>
                <w:color w:val="000000"/>
                <w:sz w:val="22"/>
              </w:rPr>
              <w:t>0.56</w:t>
            </w:r>
          </w:p>
        </w:tc>
      </w:tr>
      <w:tr w:rsidR="001F2B65" w14:paraId="2F88E19F" w14:textId="77777777" w:rsidTr="00A24D1B">
        <w:trPr>
          <w:trHeight w:val="70"/>
        </w:trPr>
        <w:tc>
          <w:tcPr>
            <w:tcW w:w="1373" w:type="dxa"/>
          </w:tcPr>
          <w:p w14:paraId="58C7196A" w14:textId="77777777" w:rsidR="001F2B65" w:rsidRPr="00C068BA" w:rsidRDefault="001F2B65" w:rsidP="001F2B65">
            <w:pPr>
              <w:jc w:val="center"/>
              <w:rPr>
                <w:b/>
                <w:bCs/>
              </w:rPr>
            </w:pPr>
            <w:r w:rsidRPr="2F4537DE">
              <w:rPr>
                <w:b/>
                <w:bCs/>
              </w:rPr>
              <w:t>-4</w:t>
            </w:r>
          </w:p>
        </w:tc>
        <w:tc>
          <w:tcPr>
            <w:tcW w:w="1374" w:type="dxa"/>
            <w:vAlign w:val="bottom"/>
          </w:tcPr>
          <w:p w14:paraId="6926DCF5" w14:textId="2F9F4A41" w:rsidR="001F2B65" w:rsidRPr="00BB4785" w:rsidRDefault="001F2B65" w:rsidP="001F2B65">
            <w:pPr>
              <w:jc w:val="center"/>
              <w:rPr>
                <w:rFonts w:ascii="Calibri" w:hAnsi="Calibri" w:cs="Calibri"/>
                <w:color w:val="000000"/>
                <w:sz w:val="22"/>
              </w:rPr>
            </w:pPr>
            <w:r>
              <w:rPr>
                <w:rFonts w:ascii="Calibri" w:hAnsi="Calibri" w:cs="Calibri"/>
                <w:color w:val="000000"/>
                <w:sz w:val="22"/>
              </w:rPr>
              <w:t>0.95</w:t>
            </w:r>
          </w:p>
        </w:tc>
        <w:tc>
          <w:tcPr>
            <w:tcW w:w="1374" w:type="dxa"/>
            <w:vAlign w:val="bottom"/>
          </w:tcPr>
          <w:p w14:paraId="12F7A0F6" w14:textId="0CF075B6" w:rsidR="001F2B65" w:rsidRPr="00BB4785" w:rsidRDefault="001F2B65" w:rsidP="001F2B65">
            <w:pPr>
              <w:jc w:val="center"/>
              <w:rPr>
                <w:rFonts w:ascii="Calibri" w:hAnsi="Calibri" w:cs="Calibri"/>
                <w:color w:val="000000"/>
                <w:sz w:val="22"/>
              </w:rPr>
            </w:pPr>
            <w:r>
              <w:rPr>
                <w:rFonts w:ascii="Calibri" w:hAnsi="Calibri" w:cs="Calibri"/>
                <w:color w:val="000000"/>
                <w:sz w:val="22"/>
              </w:rPr>
              <w:t>0.74</w:t>
            </w:r>
          </w:p>
        </w:tc>
        <w:tc>
          <w:tcPr>
            <w:tcW w:w="1374" w:type="dxa"/>
            <w:vAlign w:val="bottom"/>
          </w:tcPr>
          <w:p w14:paraId="40E6BDCE" w14:textId="7FE06F46" w:rsidR="001F2B65" w:rsidRPr="00BB4785" w:rsidRDefault="001F2B65" w:rsidP="001F2B65">
            <w:pPr>
              <w:jc w:val="center"/>
              <w:rPr>
                <w:rFonts w:ascii="Calibri" w:hAnsi="Calibri" w:cs="Calibri"/>
                <w:color w:val="000000"/>
                <w:sz w:val="22"/>
              </w:rPr>
            </w:pPr>
            <w:r>
              <w:rPr>
                <w:rFonts w:ascii="Calibri" w:hAnsi="Calibri" w:cs="Calibri"/>
                <w:color w:val="000000"/>
                <w:sz w:val="22"/>
              </w:rPr>
              <w:t>0.51</w:t>
            </w:r>
          </w:p>
        </w:tc>
        <w:tc>
          <w:tcPr>
            <w:tcW w:w="1374" w:type="dxa"/>
            <w:vAlign w:val="bottom"/>
          </w:tcPr>
          <w:p w14:paraId="6F0C69C4" w14:textId="40BE9340" w:rsidR="001F2B65" w:rsidRPr="00BB4785" w:rsidRDefault="001F2B65" w:rsidP="001F2B65">
            <w:pPr>
              <w:jc w:val="center"/>
              <w:rPr>
                <w:rFonts w:ascii="Calibri" w:hAnsi="Calibri" w:cs="Calibri"/>
                <w:color w:val="000000"/>
                <w:sz w:val="22"/>
              </w:rPr>
            </w:pPr>
            <w:r>
              <w:rPr>
                <w:rFonts w:ascii="Calibri" w:hAnsi="Calibri" w:cs="Calibri"/>
                <w:color w:val="000000"/>
                <w:sz w:val="22"/>
              </w:rPr>
              <w:t>0.93</w:t>
            </w:r>
          </w:p>
        </w:tc>
        <w:tc>
          <w:tcPr>
            <w:tcW w:w="1374" w:type="dxa"/>
            <w:vAlign w:val="bottom"/>
          </w:tcPr>
          <w:p w14:paraId="4A426D8D" w14:textId="6A23D52A" w:rsidR="001F2B65" w:rsidRPr="00BB4785" w:rsidRDefault="001F2B65" w:rsidP="001F2B65">
            <w:pPr>
              <w:jc w:val="center"/>
              <w:rPr>
                <w:rFonts w:ascii="Calibri" w:hAnsi="Calibri" w:cs="Calibri"/>
                <w:color w:val="000000"/>
                <w:sz w:val="22"/>
              </w:rPr>
            </w:pPr>
            <w:r>
              <w:rPr>
                <w:rFonts w:ascii="Calibri" w:hAnsi="Calibri" w:cs="Calibri"/>
                <w:color w:val="000000"/>
                <w:sz w:val="22"/>
              </w:rPr>
              <w:t>0.63</w:t>
            </w:r>
          </w:p>
        </w:tc>
        <w:tc>
          <w:tcPr>
            <w:tcW w:w="1374" w:type="dxa"/>
            <w:vAlign w:val="bottom"/>
          </w:tcPr>
          <w:p w14:paraId="7171A30B" w14:textId="7BB5A111" w:rsidR="001F2B65" w:rsidRPr="00BB4785" w:rsidRDefault="001F2B65" w:rsidP="001F2B65">
            <w:pPr>
              <w:jc w:val="center"/>
              <w:rPr>
                <w:rFonts w:ascii="Calibri" w:hAnsi="Calibri" w:cs="Calibri"/>
                <w:color w:val="000000"/>
                <w:sz w:val="22"/>
              </w:rPr>
            </w:pPr>
            <w:r>
              <w:rPr>
                <w:rFonts w:ascii="Calibri" w:hAnsi="Calibri" w:cs="Calibri"/>
                <w:color w:val="000000"/>
                <w:sz w:val="22"/>
              </w:rPr>
              <w:t>0.4</w:t>
            </w:r>
          </w:p>
        </w:tc>
      </w:tr>
    </w:tbl>
    <w:p w14:paraId="314457B8" w14:textId="77777777" w:rsidR="003E62EE" w:rsidRDefault="003E62EE" w:rsidP="00BB4785">
      <w:pPr>
        <w:pStyle w:val="ListParagraph"/>
      </w:pPr>
    </w:p>
    <w:p w14:paraId="25E60836" w14:textId="4E0EBC05" w:rsidR="003E62EE" w:rsidRDefault="003E62EE" w:rsidP="00BB4785">
      <w:pPr>
        <w:pStyle w:val="Caption"/>
        <w:keepNext/>
        <w:ind w:left="720"/>
        <w:jc w:val="left"/>
      </w:pPr>
      <w:r>
        <w:t xml:space="preserve">Table </w:t>
      </w:r>
      <w:fldSimple w:instr=" SEQ Table \* ARABIC ">
        <w:r w:rsidR="00A70EF3">
          <w:rPr>
            <w:noProof/>
          </w:rPr>
          <w:t>13</w:t>
        </w:r>
      </w:fldSimple>
      <w:r>
        <w:t xml:space="preserve"> - SINR accuracy degradation for RedCap UEs with 1 RX, for 30 kHz SCS in AWGN and TDL-A 30 ns </w:t>
      </w:r>
      <w:r w:rsidRPr="7AF4FC16">
        <w:rPr>
          <w:noProof/>
        </w:rPr>
        <w:t>channels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3E62EE" w14:paraId="69FF4B6F" w14:textId="77777777" w:rsidTr="00A24D1B">
        <w:tc>
          <w:tcPr>
            <w:tcW w:w="1373" w:type="dxa"/>
          </w:tcPr>
          <w:p w14:paraId="04D5B558" w14:textId="77777777" w:rsidR="003E62EE" w:rsidRDefault="003E62EE" w:rsidP="00A24D1B">
            <w:pPr>
              <w:jc w:val="center"/>
            </w:pPr>
          </w:p>
        </w:tc>
        <w:tc>
          <w:tcPr>
            <w:tcW w:w="8244" w:type="dxa"/>
            <w:gridSpan w:val="6"/>
          </w:tcPr>
          <w:p w14:paraId="159AAD84" w14:textId="0E82DF82" w:rsidR="003E62EE" w:rsidRDefault="008907A0" w:rsidP="00A24D1B">
            <w:pPr>
              <w:jc w:val="center"/>
              <w:rPr>
                <w:b/>
                <w:bCs/>
              </w:rPr>
            </w:pPr>
            <w:r>
              <w:rPr>
                <w:b/>
                <w:bCs/>
              </w:rPr>
              <w:t>CSI-RS based RLM</w:t>
            </w:r>
            <w:r w:rsidR="003E62EE">
              <w:rPr>
                <w:b/>
                <w:bCs/>
              </w:rPr>
              <w:t xml:space="preserve"> - SINR </w:t>
            </w:r>
            <w:r w:rsidR="00CB6DCF">
              <w:rPr>
                <w:b/>
                <w:bCs/>
              </w:rPr>
              <w:t xml:space="preserve">accuracy </w:t>
            </w:r>
            <w:r w:rsidR="002F08DF">
              <w:rPr>
                <w:b/>
                <w:bCs/>
              </w:rPr>
              <w:t>d</w:t>
            </w:r>
            <w:r w:rsidR="003E62EE" w:rsidRPr="2F4537DE">
              <w:rPr>
                <w:b/>
                <w:bCs/>
              </w:rPr>
              <w:t>egradation</w:t>
            </w:r>
            <w:r w:rsidR="003E62EE">
              <w:rPr>
                <w:b/>
                <w:bCs/>
              </w:rPr>
              <w:t xml:space="preserve"> with 1 RX</w:t>
            </w:r>
            <w:r w:rsidR="003E62EE" w:rsidRPr="2F4537DE">
              <w:rPr>
                <w:b/>
                <w:bCs/>
              </w:rPr>
              <w:t xml:space="preserve"> [dB]</w:t>
            </w:r>
          </w:p>
        </w:tc>
      </w:tr>
      <w:tr w:rsidR="003E62EE" w14:paraId="5E1BA137" w14:textId="77777777" w:rsidTr="00A24D1B">
        <w:tc>
          <w:tcPr>
            <w:tcW w:w="1373" w:type="dxa"/>
          </w:tcPr>
          <w:p w14:paraId="01FDE128" w14:textId="77777777" w:rsidR="003E62EE" w:rsidRDefault="003E62EE" w:rsidP="00A24D1B">
            <w:pPr>
              <w:jc w:val="center"/>
            </w:pPr>
          </w:p>
        </w:tc>
        <w:tc>
          <w:tcPr>
            <w:tcW w:w="4122" w:type="dxa"/>
            <w:gridSpan w:val="3"/>
          </w:tcPr>
          <w:p w14:paraId="03B36A5E" w14:textId="624BFEBE" w:rsidR="003E62EE" w:rsidRPr="00C068BA" w:rsidRDefault="003E62EE" w:rsidP="00A24D1B">
            <w:pPr>
              <w:jc w:val="center"/>
              <w:rPr>
                <w:b/>
                <w:bCs/>
              </w:rPr>
            </w:pPr>
            <w:r w:rsidRPr="00C068BA">
              <w:rPr>
                <w:b/>
                <w:bCs/>
              </w:rPr>
              <w:t xml:space="preserve">AWGN </w:t>
            </w:r>
            <w:r>
              <w:rPr>
                <w:b/>
                <w:bCs/>
              </w:rPr>
              <w:t>30</w:t>
            </w:r>
            <w:r w:rsidRPr="00C068BA">
              <w:rPr>
                <w:b/>
                <w:bCs/>
              </w:rPr>
              <w:t xml:space="preserve">kHz </w:t>
            </w:r>
          </w:p>
        </w:tc>
        <w:tc>
          <w:tcPr>
            <w:tcW w:w="4122" w:type="dxa"/>
            <w:gridSpan w:val="3"/>
          </w:tcPr>
          <w:p w14:paraId="1504396C" w14:textId="77777777" w:rsidR="003E62EE" w:rsidRPr="00C068BA" w:rsidRDefault="003E62EE" w:rsidP="00A24D1B">
            <w:pPr>
              <w:jc w:val="center"/>
              <w:rPr>
                <w:b/>
                <w:bCs/>
              </w:rPr>
            </w:pPr>
            <w:r>
              <w:rPr>
                <w:b/>
                <w:bCs/>
              </w:rPr>
              <w:t>TDL-A</w:t>
            </w:r>
            <w:r w:rsidRPr="00C068BA">
              <w:rPr>
                <w:b/>
                <w:bCs/>
              </w:rPr>
              <w:t xml:space="preserve"> 30ns </w:t>
            </w:r>
            <w:r>
              <w:rPr>
                <w:b/>
                <w:bCs/>
              </w:rPr>
              <w:t>30</w:t>
            </w:r>
            <w:r w:rsidRPr="00C068BA">
              <w:rPr>
                <w:b/>
                <w:bCs/>
              </w:rPr>
              <w:t>kHz</w:t>
            </w:r>
          </w:p>
        </w:tc>
      </w:tr>
      <w:tr w:rsidR="00FD3EE8" w14:paraId="63326E56" w14:textId="77777777" w:rsidTr="00A24D1B">
        <w:tc>
          <w:tcPr>
            <w:tcW w:w="1373" w:type="dxa"/>
          </w:tcPr>
          <w:p w14:paraId="6504A663" w14:textId="77777777" w:rsidR="00FD3EE8" w:rsidRPr="00C068BA" w:rsidRDefault="00FD3EE8" w:rsidP="00FD3EE8">
            <w:pPr>
              <w:jc w:val="center"/>
              <w:rPr>
                <w:b/>
                <w:bCs/>
              </w:rPr>
            </w:pPr>
            <w:r w:rsidRPr="00C068BA">
              <w:rPr>
                <w:b/>
                <w:bCs/>
              </w:rPr>
              <w:t>SINR [dB]</w:t>
            </w:r>
          </w:p>
        </w:tc>
        <w:tc>
          <w:tcPr>
            <w:tcW w:w="1374" w:type="dxa"/>
          </w:tcPr>
          <w:p w14:paraId="7E701F98" w14:textId="0694A1EC" w:rsidR="00FD3EE8" w:rsidRPr="00C068BA" w:rsidRDefault="00FD3EE8" w:rsidP="00FD3EE8">
            <w:pPr>
              <w:jc w:val="center"/>
              <w:rPr>
                <w:b/>
                <w:bCs/>
              </w:rPr>
            </w:pPr>
            <w:r>
              <w:rPr>
                <w:b/>
                <w:bCs/>
              </w:rPr>
              <w:t xml:space="preserve">10 </w:t>
            </w:r>
            <w:r w:rsidRPr="00C068BA">
              <w:rPr>
                <w:b/>
                <w:bCs/>
              </w:rPr>
              <w:t>samples</w:t>
            </w:r>
          </w:p>
        </w:tc>
        <w:tc>
          <w:tcPr>
            <w:tcW w:w="1374" w:type="dxa"/>
          </w:tcPr>
          <w:p w14:paraId="2E78FF2F" w14:textId="1FFCFDAF" w:rsidR="00FD3EE8" w:rsidRPr="00C068BA" w:rsidRDefault="00FD3EE8" w:rsidP="00FD3EE8">
            <w:pPr>
              <w:jc w:val="center"/>
              <w:rPr>
                <w:b/>
                <w:bCs/>
              </w:rPr>
            </w:pPr>
            <w:r>
              <w:rPr>
                <w:b/>
                <w:bCs/>
              </w:rPr>
              <w:t>20 samples</w:t>
            </w:r>
          </w:p>
        </w:tc>
        <w:tc>
          <w:tcPr>
            <w:tcW w:w="1374" w:type="dxa"/>
          </w:tcPr>
          <w:p w14:paraId="72E27661" w14:textId="68229301" w:rsidR="00FD3EE8" w:rsidRPr="00C068BA" w:rsidRDefault="00FD3EE8" w:rsidP="00FD3EE8">
            <w:pPr>
              <w:jc w:val="center"/>
              <w:rPr>
                <w:b/>
                <w:bCs/>
              </w:rPr>
            </w:pPr>
            <w:r>
              <w:rPr>
                <w:b/>
                <w:bCs/>
              </w:rPr>
              <w:t>40 samples</w:t>
            </w:r>
          </w:p>
        </w:tc>
        <w:tc>
          <w:tcPr>
            <w:tcW w:w="1374" w:type="dxa"/>
          </w:tcPr>
          <w:p w14:paraId="74E44BF0" w14:textId="54A7D9FB" w:rsidR="00FD3EE8" w:rsidRPr="00C068BA" w:rsidRDefault="00FD3EE8" w:rsidP="00FD3EE8">
            <w:pPr>
              <w:jc w:val="center"/>
              <w:rPr>
                <w:b/>
                <w:bCs/>
              </w:rPr>
            </w:pPr>
            <w:r>
              <w:rPr>
                <w:b/>
                <w:bCs/>
              </w:rPr>
              <w:t>10 samples</w:t>
            </w:r>
          </w:p>
        </w:tc>
        <w:tc>
          <w:tcPr>
            <w:tcW w:w="1374" w:type="dxa"/>
          </w:tcPr>
          <w:p w14:paraId="75423B2F" w14:textId="481EC4E8" w:rsidR="00FD3EE8" w:rsidRPr="00C068BA" w:rsidRDefault="00FD3EE8" w:rsidP="00FD3EE8">
            <w:pPr>
              <w:jc w:val="center"/>
              <w:rPr>
                <w:b/>
                <w:bCs/>
              </w:rPr>
            </w:pPr>
            <w:r>
              <w:rPr>
                <w:b/>
                <w:bCs/>
              </w:rPr>
              <w:t>20 samples</w:t>
            </w:r>
          </w:p>
        </w:tc>
        <w:tc>
          <w:tcPr>
            <w:tcW w:w="1374" w:type="dxa"/>
          </w:tcPr>
          <w:p w14:paraId="08E563CD" w14:textId="1CFC2C8B" w:rsidR="00FD3EE8" w:rsidRPr="00C068BA" w:rsidRDefault="00FD3EE8" w:rsidP="00FD3EE8">
            <w:pPr>
              <w:jc w:val="center"/>
              <w:rPr>
                <w:b/>
                <w:bCs/>
              </w:rPr>
            </w:pPr>
            <w:r>
              <w:rPr>
                <w:b/>
                <w:bCs/>
              </w:rPr>
              <w:t>40 samples</w:t>
            </w:r>
          </w:p>
        </w:tc>
      </w:tr>
      <w:tr w:rsidR="002F290A" w14:paraId="7B684C72" w14:textId="77777777" w:rsidTr="00BB4785">
        <w:trPr>
          <w:trHeight w:val="211"/>
        </w:trPr>
        <w:tc>
          <w:tcPr>
            <w:tcW w:w="1373" w:type="dxa"/>
          </w:tcPr>
          <w:p w14:paraId="20BFC24B" w14:textId="77777777" w:rsidR="002F290A" w:rsidRPr="00C068BA" w:rsidRDefault="002F290A" w:rsidP="002F290A">
            <w:pPr>
              <w:jc w:val="center"/>
              <w:rPr>
                <w:b/>
                <w:bCs/>
              </w:rPr>
            </w:pPr>
            <w:r w:rsidRPr="00C068BA">
              <w:rPr>
                <w:b/>
                <w:bCs/>
              </w:rPr>
              <w:t>-10</w:t>
            </w:r>
          </w:p>
        </w:tc>
        <w:tc>
          <w:tcPr>
            <w:tcW w:w="1374" w:type="dxa"/>
            <w:vAlign w:val="bottom"/>
          </w:tcPr>
          <w:p w14:paraId="778D840B" w14:textId="4A973DCB" w:rsidR="002F290A" w:rsidRPr="00BB4785" w:rsidRDefault="002F290A" w:rsidP="002F290A">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1.94</w:t>
            </w:r>
          </w:p>
        </w:tc>
        <w:tc>
          <w:tcPr>
            <w:tcW w:w="1374" w:type="dxa"/>
            <w:vAlign w:val="bottom"/>
          </w:tcPr>
          <w:p w14:paraId="0B0FA12C" w14:textId="272A727C" w:rsidR="002F290A" w:rsidRPr="00BB4785" w:rsidRDefault="002F290A" w:rsidP="002F290A">
            <w:pPr>
              <w:jc w:val="center"/>
              <w:rPr>
                <w:rFonts w:ascii="Calibri" w:hAnsi="Calibri" w:cs="Calibri"/>
                <w:color w:val="000000"/>
                <w:sz w:val="22"/>
              </w:rPr>
            </w:pPr>
            <w:r>
              <w:rPr>
                <w:rFonts w:ascii="Calibri" w:hAnsi="Calibri" w:cs="Calibri"/>
                <w:color w:val="000000"/>
                <w:sz w:val="22"/>
              </w:rPr>
              <w:t>1.39</w:t>
            </w:r>
          </w:p>
        </w:tc>
        <w:tc>
          <w:tcPr>
            <w:tcW w:w="1374" w:type="dxa"/>
            <w:vAlign w:val="bottom"/>
          </w:tcPr>
          <w:p w14:paraId="71A6BC2B" w14:textId="2276BB71" w:rsidR="002F290A" w:rsidRPr="00BB4785" w:rsidRDefault="002F290A" w:rsidP="002F290A">
            <w:pPr>
              <w:jc w:val="center"/>
              <w:rPr>
                <w:rFonts w:ascii="Calibri" w:hAnsi="Calibri" w:cs="Calibri"/>
                <w:color w:val="000000"/>
                <w:sz w:val="22"/>
              </w:rPr>
            </w:pPr>
            <w:r>
              <w:rPr>
                <w:rFonts w:ascii="Calibri" w:hAnsi="Calibri" w:cs="Calibri"/>
                <w:color w:val="000000"/>
                <w:sz w:val="22"/>
              </w:rPr>
              <w:t>1.01</w:t>
            </w:r>
          </w:p>
        </w:tc>
        <w:tc>
          <w:tcPr>
            <w:tcW w:w="1374" w:type="dxa"/>
            <w:vAlign w:val="bottom"/>
          </w:tcPr>
          <w:p w14:paraId="248DBDC0" w14:textId="45EED5CB" w:rsidR="002F290A" w:rsidRPr="00BB4785" w:rsidRDefault="002F290A" w:rsidP="002F290A">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3.85</w:t>
            </w:r>
          </w:p>
        </w:tc>
        <w:tc>
          <w:tcPr>
            <w:tcW w:w="1374" w:type="dxa"/>
            <w:shd w:val="clear" w:color="auto" w:fill="FFFFFF" w:themeFill="background1"/>
            <w:vAlign w:val="bottom"/>
          </w:tcPr>
          <w:p w14:paraId="6CB5399A" w14:textId="768C94E6" w:rsidR="002F290A" w:rsidRPr="00BB4785" w:rsidRDefault="002F290A" w:rsidP="002F290A">
            <w:pPr>
              <w:jc w:val="center"/>
              <w:rPr>
                <w:rFonts w:ascii="Calibri" w:hAnsi="Calibri" w:cs="Calibri"/>
                <w:color w:val="000000"/>
                <w:sz w:val="22"/>
              </w:rPr>
            </w:pPr>
            <w:r>
              <w:rPr>
                <w:rFonts w:ascii="Calibri" w:hAnsi="Calibri" w:cs="Calibri"/>
                <w:color w:val="000000"/>
                <w:sz w:val="22"/>
              </w:rPr>
              <w:t>2.68</w:t>
            </w:r>
          </w:p>
        </w:tc>
        <w:tc>
          <w:tcPr>
            <w:tcW w:w="1374" w:type="dxa"/>
            <w:shd w:val="clear" w:color="auto" w:fill="FFFFFF" w:themeFill="background1"/>
            <w:vAlign w:val="bottom"/>
          </w:tcPr>
          <w:p w14:paraId="7F6FB464" w14:textId="0A3938B0" w:rsidR="002F290A" w:rsidRPr="00BB4785" w:rsidRDefault="002F290A" w:rsidP="002F290A">
            <w:pPr>
              <w:jc w:val="center"/>
              <w:rPr>
                <w:rFonts w:ascii="Calibri" w:hAnsi="Calibri" w:cs="Calibri"/>
                <w:color w:val="000000"/>
                <w:sz w:val="22"/>
              </w:rPr>
            </w:pPr>
            <w:r>
              <w:rPr>
                <w:rFonts w:ascii="Calibri" w:hAnsi="Calibri" w:cs="Calibri"/>
                <w:color w:val="000000"/>
                <w:sz w:val="22"/>
              </w:rPr>
              <w:t>2.03</w:t>
            </w:r>
          </w:p>
        </w:tc>
      </w:tr>
      <w:tr w:rsidR="002F290A" w14:paraId="1EFAC204" w14:textId="77777777" w:rsidTr="00BB4785">
        <w:tc>
          <w:tcPr>
            <w:tcW w:w="1373" w:type="dxa"/>
          </w:tcPr>
          <w:p w14:paraId="6B49B5CF" w14:textId="77777777" w:rsidR="002F290A" w:rsidRPr="00C068BA" w:rsidRDefault="002F290A" w:rsidP="002F290A">
            <w:pPr>
              <w:jc w:val="center"/>
              <w:rPr>
                <w:b/>
                <w:bCs/>
              </w:rPr>
            </w:pPr>
            <w:r w:rsidRPr="00C068BA">
              <w:rPr>
                <w:b/>
                <w:bCs/>
              </w:rPr>
              <w:t>-8</w:t>
            </w:r>
          </w:p>
        </w:tc>
        <w:tc>
          <w:tcPr>
            <w:tcW w:w="1374" w:type="dxa"/>
            <w:vAlign w:val="bottom"/>
          </w:tcPr>
          <w:p w14:paraId="05D0C4E8" w14:textId="4001A0F6" w:rsidR="002F290A" w:rsidRPr="00BB4785" w:rsidRDefault="002F290A" w:rsidP="002F290A">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1.41</w:t>
            </w:r>
          </w:p>
        </w:tc>
        <w:tc>
          <w:tcPr>
            <w:tcW w:w="1374" w:type="dxa"/>
            <w:vAlign w:val="bottom"/>
          </w:tcPr>
          <w:p w14:paraId="351EB1C1" w14:textId="1988DF14" w:rsidR="002F290A" w:rsidRPr="00BB4785" w:rsidRDefault="002F290A" w:rsidP="002F290A">
            <w:pPr>
              <w:jc w:val="center"/>
              <w:rPr>
                <w:rFonts w:ascii="Calibri" w:hAnsi="Calibri" w:cs="Calibri"/>
                <w:color w:val="000000"/>
                <w:sz w:val="22"/>
              </w:rPr>
            </w:pPr>
            <w:r>
              <w:rPr>
                <w:rFonts w:ascii="Calibri" w:hAnsi="Calibri" w:cs="Calibri"/>
                <w:color w:val="000000"/>
                <w:sz w:val="22"/>
              </w:rPr>
              <w:t>1.01</w:t>
            </w:r>
          </w:p>
        </w:tc>
        <w:tc>
          <w:tcPr>
            <w:tcW w:w="1374" w:type="dxa"/>
            <w:vAlign w:val="bottom"/>
          </w:tcPr>
          <w:p w14:paraId="7595F8CD" w14:textId="32E2B059" w:rsidR="002F290A" w:rsidRPr="00BB4785" w:rsidRDefault="002F290A" w:rsidP="002F290A">
            <w:pPr>
              <w:jc w:val="center"/>
              <w:rPr>
                <w:rFonts w:ascii="Calibri" w:hAnsi="Calibri" w:cs="Calibri"/>
                <w:color w:val="000000"/>
                <w:sz w:val="22"/>
              </w:rPr>
            </w:pPr>
            <w:r>
              <w:rPr>
                <w:rFonts w:ascii="Calibri" w:hAnsi="Calibri" w:cs="Calibri"/>
                <w:color w:val="000000"/>
                <w:sz w:val="22"/>
              </w:rPr>
              <w:t>0.71</w:t>
            </w:r>
          </w:p>
        </w:tc>
        <w:tc>
          <w:tcPr>
            <w:tcW w:w="1374" w:type="dxa"/>
            <w:vAlign w:val="bottom"/>
          </w:tcPr>
          <w:p w14:paraId="1576B973" w14:textId="5040789A" w:rsidR="002F290A" w:rsidRPr="00BB4785" w:rsidRDefault="002F290A" w:rsidP="002F290A">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2.46</w:t>
            </w:r>
          </w:p>
        </w:tc>
        <w:tc>
          <w:tcPr>
            <w:tcW w:w="1374" w:type="dxa"/>
            <w:shd w:val="clear" w:color="auto" w:fill="FFFFFF" w:themeFill="background1"/>
            <w:vAlign w:val="bottom"/>
          </w:tcPr>
          <w:p w14:paraId="06B536B0" w14:textId="545F7C6B" w:rsidR="002F290A" w:rsidRPr="00BB4785" w:rsidRDefault="002F290A" w:rsidP="002F290A">
            <w:pPr>
              <w:jc w:val="center"/>
              <w:rPr>
                <w:rFonts w:ascii="Calibri" w:hAnsi="Calibri" w:cs="Calibri"/>
                <w:color w:val="000000"/>
                <w:sz w:val="22"/>
              </w:rPr>
            </w:pPr>
            <w:r>
              <w:rPr>
                <w:rFonts w:ascii="Calibri" w:hAnsi="Calibri" w:cs="Calibri"/>
                <w:color w:val="000000"/>
                <w:sz w:val="22"/>
              </w:rPr>
              <w:t>1.76</w:t>
            </w:r>
          </w:p>
        </w:tc>
        <w:tc>
          <w:tcPr>
            <w:tcW w:w="1374" w:type="dxa"/>
            <w:shd w:val="clear" w:color="auto" w:fill="FFFFFF" w:themeFill="background1"/>
            <w:vAlign w:val="bottom"/>
          </w:tcPr>
          <w:p w14:paraId="70FFC378" w14:textId="6E34F1DB" w:rsidR="002F290A" w:rsidRPr="00BB4785" w:rsidRDefault="002F290A" w:rsidP="002F290A">
            <w:pPr>
              <w:jc w:val="center"/>
              <w:rPr>
                <w:rFonts w:ascii="Calibri" w:hAnsi="Calibri" w:cs="Calibri"/>
                <w:color w:val="000000"/>
                <w:sz w:val="22"/>
              </w:rPr>
            </w:pPr>
            <w:r>
              <w:rPr>
                <w:rFonts w:ascii="Calibri" w:hAnsi="Calibri" w:cs="Calibri"/>
                <w:color w:val="000000"/>
                <w:sz w:val="22"/>
              </w:rPr>
              <w:t>1.36</w:t>
            </w:r>
          </w:p>
        </w:tc>
      </w:tr>
      <w:tr w:rsidR="002F290A" w14:paraId="70A15AB0" w14:textId="77777777" w:rsidTr="00BB4785">
        <w:tc>
          <w:tcPr>
            <w:tcW w:w="1373" w:type="dxa"/>
          </w:tcPr>
          <w:p w14:paraId="14F1CAD4" w14:textId="77777777" w:rsidR="002F290A" w:rsidRPr="00C068BA" w:rsidRDefault="002F290A" w:rsidP="002F290A">
            <w:pPr>
              <w:jc w:val="center"/>
              <w:rPr>
                <w:b/>
                <w:bCs/>
              </w:rPr>
            </w:pPr>
            <w:r w:rsidRPr="2F4537DE">
              <w:rPr>
                <w:b/>
                <w:bCs/>
              </w:rPr>
              <w:t>-6</w:t>
            </w:r>
          </w:p>
        </w:tc>
        <w:tc>
          <w:tcPr>
            <w:tcW w:w="1374" w:type="dxa"/>
            <w:vAlign w:val="bottom"/>
          </w:tcPr>
          <w:p w14:paraId="1AFEE369" w14:textId="3D941502" w:rsidR="002F290A" w:rsidRPr="00BB4785" w:rsidRDefault="002F290A" w:rsidP="002F290A">
            <w:pPr>
              <w:jc w:val="center"/>
              <w:rPr>
                <w:rFonts w:ascii="Calibri" w:hAnsi="Calibri" w:cs="Calibri"/>
                <w:color w:val="000000"/>
                <w:sz w:val="22"/>
              </w:rPr>
            </w:pPr>
            <w:r>
              <w:rPr>
                <w:rFonts w:ascii="Calibri" w:hAnsi="Calibri" w:cs="Calibri"/>
                <w:color w:val="000000"/>
                <w:sz w:val="22"/>
              </w:rPr>
              <w:t>1.06</w:t>
            </w:r>
          </w:p>
        </w:tc>
        <w:tc>
          <w:tcPr>
            <w:tcW w:w="1374" w:type="dxa"/>
            <w:vAlign w:val="bottom"/>
          </w:tcPr>
          <w:p w14:paraId="3F66F60E" w14:textId="74F6BCEC" w:rsidR="002F290A" w:rsidRPr="00BB4785" w:rsidRDefault="002F290A" w:rsidP="002F290A">
            <w:pPr>
              <w:jc w:val="center"/>
              <w:rPr>
                <w:rFonts w:ascii="Calibri" w:hAnsi="Calibri" w:cs="Calibri"/>
                <w:color w:val="000000"/>
                <w:sz w:val="22"/>
              </w:rPr>
            </w:pPr>
            <w:r>
              <w:rPr>
                <w:rFonts w:ascii="Calibri" w:hAnsi="Calibri" w:cs="Calibri"/>
                <w:color w:val="000000"/>
                <w:sz w:val="22"/>
              </w:rPr>
              <w:t>0.75</w:t>
            </w:r>
          </w:p>
        </w:tc>
        <w:tc>
          <w:tcPr>
            <w:tcW w:w="1374" w:type="dxa"/>
            <w:vAlign w:val="bottom"/>
          </w:tcPr>
          <w:p w14:paraId="6BFA58CA" w14:textId="38BAA9B6" w:rsidR="002F290A" w:rsidRPr="00BB4785" w:rsidRDefault="002F290A" w:rsidP="002F290A">
            <w:pPr>
              <w:jc w:val="center"/>
              <w:rPr>
                <w:rFonts w:ascii="Calibri" w:hAnsi="Calibri" w:cs="Calibri"/>
                <w:color w:val="000000"/>
                <w:sz w:val="22"/>
              </w:rPr>
            </w:pPr>
            <w:r>
              <w:rPr>
                <w:rFonts w:ascii="Calibri" w:hAnsi="Calibri" w:cs="Calibri"/>
                <w:color w:val="000000"/>
                <w:sz w:val="22"/>
              </w:rPr>
              <w:t>0.53</w:t>
            </w:r>
          </w:p>
        </w:tc>
        <w:tc>
          <w:tcPr>
            <w:tcW w:w="1374" w:type="dxa"/>
            <w:vAlign w:val="bottom"/>
          </w:tcPr>
          <w:p w14:paraId="7E2D3830" w14:textId="002F485D" w:rsidR="002F290A" w:rsidRPr="00BB4785" w:rsidRDefault="002F290A" w:rsidP="002F290A">
            <w:pPr>
              <w:jc w:val="center"/>
              <w:rPr>
                <w:rFonts w:ascii="Calibri" w:hAnsi="Calibri" w:cs="Calibri"/>
                <w:color w:val="000000"/>
                <w:sz w:val="22"/>
              </w:rPr>
            </w:pPr>
            <w:r>
              <w:rPr>
                <w:rFonts w:ascii="Calibri" w:hAnsi="Calibri" w:cs="Calibri"/>
                <w:color w:val="000000"/>
                <w:sz w:val="22"/>
              </w:rPr>
              <w:t>1.71</w:t>
            </w:r>
          </w:p>
        </w:tc>
        <w:tc>
          <w:tcPr>
            <w:tcW w:w="1374" w:type="dxa"/>
            <w:shd w:val="clear" w:color="auto" w:fill="FFFFFF" w:themeFill="background1"/>
            <w:vAlign w:val="bottom"/>
          </w:tcPr>
          <w:p w14:paraId="27D17E8D" w14:textId="30F7B72E" w:rsidR="002F290A" w:rsidRPr="00BB4785" w:rsidRDefault="002F290A" w:rsidP="002F290A">
            <w:pPr>
              <w:jc w:val="center"/>
              <w:rPr>
                <w:rFonts w:ascii="Calibri" w:hAnsi="Calibri" w:cs="Calibri"/>
                <w:color w:val="000000"/>
                <w:sz w:val="22"/>
              </w:rPr>
            </w:pPr>
            <w:r>
              <w:rPr>
                <w:rFonts w:ascii="Calibri" w:hAnsi="Calibri" w:cs="Calibri"/>
                <w:color w:val="000000"/>
                <w:sz w:val="22"/>
              </w:rPr>
              <w:t>1.24</w:t>
            </w:r>
          </w:p>
        </w:tc>
        <w:tc>
          <w:tcPr>
            <w:tcW w:w="1374" w:type="dxa"/>
            <w:shd w:val="clear" w:color="auto" w:fill="FFFFFF" w:themeFill="background1"/>
            <w:vAlign w:val="bottom"/>
          </w:tcPr>
          <w:p w14:paraId="2AF0BD77" w14:textId="2A3B3DAD" w:rsidR="002F290A" w:rsidRPr="00BB4785" w:rsidRDefault="002F290A" w:rsidP="002F290A">
            <w:pPr>
              <w:jc w:val="center"/>
              <w:rPr>
                <w:rFonts w:ascii="Calibri" w:hAnsi="Calibri" w:cs="Calibri"/>
                <w:color w:val="000000"/>
                <w:sz w:val="22"/>
              </w:rPr>
            </w:pPr>
            <w:r>
              <w:rPr>
                <w:rFonts w:ascii="Calibri" w:hAnsi="Calibri" w:cs="Calibri"/>
                <w:color w:val="000000"/>
                <w:sz w:val="22"/>
              </w:rPr>
              <w:t>0.92</w:t>
            </w:r>
          </w:p>
        </w:tc>
      </w:tr>
      <w:tr w:rsidR="002F290A" w14:paraId="4A42C5BB" w14:textId="77777777" w:rsidTr="00BB4785">
        <w:trPr>
          <w:trHeight w:val="70"/>
        </w:trPr>
        <w:tc>
          <w:tcPr>
            <w:tcW w:w="1373" w:type="dxa"/>
          </w:tcPr>
          <w:p w14:paraId="792117AE" w14:textId="77777777" w:rsidR="002F290A" w:rsidRPr="00C068BA" w:rsidRDefault="002F290A" w:rsidP="002F290A">
            <w:pPr>
              <w:jc w:val="center"/>
              <w:rPr>
                <w:b/>
                <w:bCs/>
              </w:rPr>
            </w:pPr>
            <w:r w:rsidRPr="2F4537DE">
              <w:rPr>
                <w:b/>
                <w:bCs/>
              </w:rPr>
              <w:t>-4</w:t>
            </w:r>
          </w:p>
        </w:tc>
        <w:tc>
          <w:tcPr>
            <w:tcW w:w="1374" w:type="dxa"/>
            <w:vAlign w:val="bottom"/>
          </w:tcPr>
          <w:p w14:paraId="05967742" w14:textId="6C0D8E3F" w:rsidR="002F290A" w:rsidRPr="00BB4785" w:rsidRDefault="002F290A" w:rsidP="002F290A">
            <w:pPr>
              <w:jc w:val="center"/>
              <w:rPr>
                <w:rFonts w:ascii="Calibri" w:hAnsi="Calibri" w:cs="Calibri"/>
                <w:color w:val="000000"/>
                <w:sz w:val="22"/>
              </w:rPr>
            </w:pPr>
            <w:r>
              <w:rPr>
                <w:rFonts w:ascii="Calibri" w:hAnsi="Calibri" w:cs="Calibri"/>
                <w:color w:val="000000"/>
                <w:sz w:val="22"/>
              </w:rPr>
              <w:t>0.81</w:t>
            </w:r>
          </w:p>
        </w:tc>
        <w:tc>
          <w:tcPr>
            <w:tcW w:w="1374" w:type="dxa"/>
            <w:vAlign w:val="bottom"/>
          </w:tcPr>
          <w:p w14:paraId="7869DAFE" w14:textId="5F16ECA3" w:rsidR="002F290A" w:rsidRPr="00BB4785" w:rsidRDefault="002F290A" w:rsidP="002F290A">
            <w:pPr>
              <w:jc w:val="center"/>
              <w:rPr>
                <w:rFonts w:ascii="Calibri" w:hAnsi="Calibri" w:cs="Calibri"/>
                <w:color w:val="000000"/>
                <w:sz w:val="22"/>
              </w:rPr>
            </w:pPr>
            <w:r>
              <w:rPr>
                <w:rFonts w:ascii="Calibri" w:hAnsi="Calibri" w:cs="Calibri"/>
                <w:color w:val="000000"/>
                <w:sz w:val="22"/>
              </w:rPr>
              <w:t>0.58</w:t>
            </w:r>
          </w:p>
        </w:tc>
        <w:tc>
          <w:tcPr>
            <w:tcW w:w="1374" w:type="dxa"/>
            <w:vAlign w:val="bottom"/>
          </w:tcPr>
          <w:p w14:paraId="10032F13" w14:textId="0D811CD5" w:rsidR="002F290A" w:rsidRPr="00BB4785" w:rsidRDefault="002F290A" w:rsidP="002F290A">
            <w:pPr>
              <w:jc w:val="center"/>
              <w:rPr>
                <w:rFonts w:ascii="Calibri" w:hAnsi="Calibri" w:cs="Calibri"/>
                <w:color w:val="000000"/>
                <w:sz w:val="22"/>
              </w:rPr>
            </w:pPr>
            <w:r>
              <w:rPr>
                <w:rFonts w:ascii="Calibri" w:hAnsi="Calibri" w:cs="Calibri"/>
                <w:color w:val="000000"/>
                <w:sz w:val="22"/>
              </w:rPr>
              <w:t>0.41</w:t>
            </w:r>
          </w:p>
        </w:tc>
        <w:tc>
          <w:tcPr>
            <w:tcW w:w="1374" w:type="dxa"/>
            <w:vAlign w:val="bottom"/>
          </w:tcPr>
          <w:p w14:paraId="6531957C" w14:textId="3DB9CF2B" w:rsidR="002F290A" w:rsidRPr="00BB4785" w:rsidRDefault="002F290A" w:rsidP="002F290A">
            <w:pPr>
              <w:jc w:val="center"/>
              <w:rPr>
                <w:rFonts w:ascii="Calibri" w:hAnsi="Calibri" w:cs="Calibri"/>
                <w:color w:val="000000"/>
                <w:sz w:val="22"/>
              </w:rPr>
            </w:pPr>
            <w:r>
              <w:rPr>
                <w:rFonts w:ascii="Calibri" w:hAnsi="Calibri" w:cs="Calibri"/>
                <w:color w:val="000000"/>
                <w:sz w:val="22"/>
              </w:rPr>
              <w:t>1.23</w:t>
            </w:r>
          </w:p>
        </w:tc>
        <w:tc>
          <w:tcPr>
            <w:tcW w:w="1374" w:type="dxa"/>
            <w:shd w:val="clear" w:color="auto" w:fill="FFFFFF" w:themeFill="background1"/>
            <w:vAlign w:val="bottom"/>
          </w:tcPr>
          <w:p w14:paraId="3A40AEFB" w14:textId="1C4D7CBD" w:rsidR="002F290A" w:rsidRPr="00BB4785" w:rsidRDefault="002F290A" w:rsidP="002F290A">
            <w:pPr>
              <w:jc w:val="center"/>
              <w:rPr>
                <w:rFonts w:ascii="Calibri" w:hAnsi="Calibri" w:cs="Calibri"/>
                <w:color w:val="000000"/>
                <w:sz w:val="22"/>
              </w:rPr>
            </w:pPr>
            <w:r>
              <w:rPr>
                <w:rFonts w:ascii="Calibri" w:hAnsi="Calibri" w:cs="Calibri"/>
                <w:color w:val="000000"/>
                <w:sz w:val="22"/>
              </w:rPr>
              <w:t>0.9</w:t>
            </w:r>
          </w:p>
        </w:tc>
        <w:tc>
          <w:tcPr>
            <w:tcW w:w="1374" w:type="dxa"/>
            <w:shd w:val="clear" w:color="auto" w:fill="FFFFFF" w:themeFill="background1"/>
            <w:vAlign w:val="bottom"/>
          </w:tcPr>
          <w:p w14:paraId="5E85B377" w14:textId="63B72983" w:rsidR="002F290A" w:rsidRPr="00BB4785" w:rsidRDefault="002F290A" w:rsidP="002F290A">
            <w:pPr>
              <w:jc w:val="center"/>
              <w:rPr>
                <w:rFonts w:ascii="Calibri" w:hAnsi="Calibri" w:cs="Calibri"/>
                <w:color w:val="000000"/>
                <w:sz w:val="22"/>
              </w:rPr>
            </w:pPr>
            <w:r>
              <w:rPr>
                <w:rFonts w:ascii="Calibri" w:hAnsi="Calibri" w:cs="Calibri"/>
                <w:color w:val="000000"/>
                <w:sz w:val="22"/>
              </w:rPr>
              <w:t>0.69</w:t>
            </w:r>
          </w:p>
        </w:tc>
      </w:tr>
    </w:tbl>
    <w:p w14:paraId="7EA8672E" w14:textId="77777777" w:rsidR="003E62EE" w:rsidRDefault="003E62EE" w:rsidP="00BB4785">
      <w:pPr>
        <w:pStyle w:val="ListParagraph"/>
      </w:pPr>
    </w:p>
    <w:p w14:paraId="1D8B3E28" w14:textId="5E5AE8EE" w:rsidR="003E62EE" w:rsidRDefault="003E62EE" w:rsidP="00BB4785">
      <w:pPr>
        <w:pStyle w:val="Caption"/>
        <w:keepNext/>
        <w:ind w:left="720"/>
        <w:jc w:val="left"/>
      </w:pPr>
      <w:r>
        <w:t xml:space="preserve">Table </w:t>
      </w:r>
      <w:fldSimple w:instr=" SEQ Table \* ARABIC ">
        <w:r w:rsidR="00A70EF3">
          <w:rPr>
            <w:noProof/>
          </w:rPr>
          <w:t>14</w:t>
        </w:r>
      </w:fldSimple>
      <w:r>
        <w:t xml:space="preserve"> SINR accuracy degradation for RedCap UEs with 1 RX, for 30 kHz SCS in TDL-B-100ns and TDL-C 300 ns </w:t>
      </w:r>
      <w:r w:rsidRPr="7AF4FC16">
        <w:rPr>
          <w:noProof/>
        </w:rPr>
        <w:t>channels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3E62EE" w14:paraId="65192EE6" w14:textId="77777777" w:rsidTr="00A24D1B">
        <w:tc>
          <w:tcPr>
            <w:tcW w:w="1373" w:type="dxa"/>
          </w:tcPr>
          <w:p w14:paraId="01DC547C" w14:textId="77777777" w:rsidR="003E62EE" w:rsidRDefault="003E62EE" w:rsidP="00A24D1B">
            <w:pPr>
              <w:jc w:val="center"/>
            </w:pPr>
          </w:p>
        </w:tc>
        <w:tc>
          <w:tcPr>
            <w:tcW w:w="8244" w:type="dxa"/>
            <w:gridSpan w:val="6"/>
          </w:tcPr>
          <w:p w14:paraId="7CA1C540" w14:textId="4DC537EC" w:rsidR="003E62EE" w:rsidRDefault="008907A0" w:rsidP="00A24D1B">
            <w:pPr>
              <w:jc w:val="center"/>
              <w:rPr>
                <w:b/>
                <w:bCs/>
              </w:rPr>
            </w:pPr>
            <w:r>
              <w:rPr>
                <w:b/>
                <w:bCs/>
              </w:rPr>
              <w:t xml:space="preserve">CSI-RS based RLM </w:t>
            </w:r>
            <w:r w:rsidR="003E62EE">
              <w:rPr>
                <w:b/>
                <w:bCs/>
              </w:rPr>
              <w:t xml:space="preserve">- SINR </w:t>
            </w:r>
            <w:r w:rsidR="00F87B2B">
              <w:rPr>
                <w:b/>
                <w:bCs/>
              </w:rPr>
              <w:t xml:space="preserve">accuracy </w:t>
            </w:r>
            <w:r w:rsidR="00C30D52">
              <w:rPr>
                <w:b/>
                <w:bCs/>
              </w:rPr>
              <w:t>d</w:t>
            </w:r>
            <w:r w:rsidR="003E62EE" w:rsidRPr="2F4537DE">
              <w:rPr>
                <w:b/>
                <w:bCs/>
              </w:rPr>
              <w:t>egradation</w:t>
            </w:r>
            <w:r w:rsidR="003E62EE">
              <w:rPr>
                <w:b/>
                <w:bCs/>
              </w:rPr>
              <w:t xml:space="preserve"> with 1 RX</w:t>
            </w:r>
            <w:r w:rsidR="003E62EE" w:rsidRPr="2F4537DE">
              <w:rPr>
                <w:b/>
                <w:bCs/>
              </w:rPr>
              <w:t xml:space="preserve"> [dB]</w:t>
            </w:r>
          </w:p>
        </w:tc>
      </w:tr>
      <w:tr w:rsidR="003E62EE" w14:paraId="20318963" w14:textId="77777777" w:rsidTr="00A24D1B">
        <w:tc>
          <w:tcPr>
            <w:tcW w:w="1373" w:type="dxa"/>
          </w:tcPr>
          <w:p w14:paraId="122907B2" w14:textId="77777777" w:rsidR="003E62EE" w:rsidRDefault="003E62EE" w:rsidP="00A24D1B">
            <w:pPr>
              <w:jc w:val="center"/>
            </w:pPr>
          </w:p>
        </w:tc>
        <w:tc>
          <w:tcPr>
            <w:tcW w:w="4122" w:type="dxa"/>
            <w:gridSpan w:val="3"/>
          </w:tcPr>
          <w:p w14:paraId="4B18FED8" w14:textId="77777777" w:rsidR="003E62EE" w:rsidRPr="00C068BA" w:rsidRDefault="003E62EE" w:rsidP="00A24D1B">
            <w:pPr>
              <w:jc w:val="center"/>
              <w:rPr>
                <w:b/>
                <w:bCs/>
              </w:rPr>
            </w:pPr>
            <w:r>
              <w:rPr>
                <w:b/>
                <w:bCs/>
              </w:rPr>
              <w:t>TDL-B 100ns</w:t>
            </w:r>
            <w:r w:rsidRPr="00C068BA">
              <w:rPr>
                <w:b/>
                <w:bCs/>
              </w:rPr>
              <w:t xml:space="preserve"> </w:t>
            </w:r>
            <w:r>
              <w:rPr>
                <w:b/>
                <w:bCs/>
              </w:rPr>
              <w:t>30 kHz</w:t>
            </w:r>
          </w:p>
        </w:tc>
        <w:tc>
          <w:tcPr>
            <w:tcW w:w="4122" w:type="dxa"/>
            <w:gridSpan w:val="3"/>
          </w:tcPr>
          <w:p w14:paraId="18F593BD" w14:textId="77777777" w:rsidR="003E62EE" w:rsidRPr="00C068BA" w:rsidRDefault="003E62EE" w:rsidP="00A24D1B">
            <w:pPr>
              <w:jc w:val="center"/>
              <w:rPr>
                <w:b/>
                <w:bCs/>
              </w:rPr>
            </w:pPr>
            <w:r>
              <w:rPr>
                <w:b/>
                <w:bCs/>
              </w:rPr>
              <w:t>TDL-C</w:t>
            </w:r>
            <w:r w:rsidRPr="00C068BA">
              <w:rPr>
                <w:b/>
                <w:bCs/>
              </w:rPr>
              <w:t xml:space="preserve"> 30</w:t>
            </w:r>
            <w:r>
              <w:rPr>
                <w:b/>
                <w:bCs/>
              </w:rPr>
              <w:t>0</w:t>
            </w:r>
            <w:r w:rsidRPr="00C068BA">
              <w:rPr>
                <w:b/>
                <w:bCs/>
              </w:rPr>
              <w:t xml:space="preserve">ns </w:t>
            </w:r>
            <w:r>
              <w:rPr>
                <w:b/>
                <w:bCs/>
              </w:rPr>
              <w:t>30</w:t>
            </w:r>
            <w:r w:rsidRPr="00C068BA">
              <w:rPr>
                <w:b/>
                <w:bCs/>
              </w:rPr>
              <w:t>kHz</w:t>
            </w:r>
          </w:p>
        </w:tc>
      </w:tr>
      <w:tr w:rsidR="00FD3EE8" w14:paraId="702F5937" w14:textId="77777777" w:rsidTr="00BB4785">
        <w:tc>
          <w:tcPr>
            <w:tcW w:w="1373" w:type="dxa"/>
          </w:tcPr>
          <w:p w14:paraId="277058A2" w14:textId="77777777" w:rsidR="00FD3EE8" w:rsidRPr="00C068BA" w:rsidRDefault="00FD3EE8" w:rsidP="00FD3EE8">
            <w:pPr>
              <w:jc w:val="center"/>
              <w:rPr>
                <w:b/>
                <w:bCs/>
              </w:rPr>
            </w:pPr>
            <w:r w:rsidRPr="00C068BA">
              <w:rPr>
                <w:b/>
                <w:bCs/>
              </w:rPr>
              <w:t>SINR [dB]</w:t>
            </w:r>
          </w:p>
        </w:tc>
        <w:tc>
          <w:tcPr>
            <w:tcW w:w="1374" w:type="dxa"/>
            <w:shd w:val="clear" w:color="auto" w:fill="FFFFFF" w:themeFill="background1"/>
          </w:tcPr>
          <w:p w14:paraId="1C050523" w14:textId="48D45845" w:rsidR="00FD3EE8" w:rsidRPr="00C068BA" w:rsidRDefault="00FD3EE8" w:rsidP="00FD3EE8">
            <w:pPr>
              <w:jc w:val="center"/>
              <w:rPr>
                <w:b/>
                <w:bCs/>
              </w:rPr>
            </w:pPr>
            <w:r>
              <w:rPr>
                <w:b/>
                <w:bCs/>
              </w:rPr>
              <w:t xml:space="preserve">10 </w:t>
            </w:r>
            <w:r w:rsidRPr="00C068BA">
              <w:rPr>
                <w:b/>
                <w:bCs/>
              </w:rPr>
              <w:t>samples</w:t>
            </w:r>
          </w:p>
        </w:tc>
        <w:tc>
          <w:tcPr>
            <w:tcW w:w="1374" w:type="dxa"/>
            <w:shd w:val="clear" w:color="auto" w:fill="FFFFFF" w:themeFill="background1"/>
          </w:tcPr>
          <w:p w14:paraId="07A2D1BB" w14:textId="7E5C0A3C" w:rsidR="00FD3EE8" w:rsidRPr="00C068BA" w:rsidRDefault="00FD3EE8" w:rsidP="00FD3EE8">
            <w:pPr>
              <w:jc w:val="center"/>
              <w:rPr>
                <w:b/>
                <w:bCs/>
              </w:rPr>
            </w:pPr>
            <w:r>
              <w:rPr>
                <w:b/>
                <w:bCs/>
              </w:rPr>
              <w:t>20 samples</w:t>
            </w:r>
          </w:p>
        </w:tc>
        <w:tc>
          <w:tcPr>
            <w:tcW w:w="1374" w:type="dxa"/>
            <w:shd w:val="clear" w:color="auto" w:fill="FFFFFF" w:themeFill="background1"/>
          </w:tcPr>
          <w:p w14:paraId="0C54A763" w14:textId="56808504" w:rsidR="00FD3EE8" w:rsidRPr="00C068BA" w:rsidRDefault="00FD3EE8" w:rsidP="00FD3EE8">
            <w:pPr>
              <w:jc w:val="center"/>
              <w:rPr>
                <w:b/>
                <w:bCs/>
              </w:rPr>
            </w:pPr>
            <w:r>
              <w:rPr>
                <w:b/>
                <w:bCs/>
              </w:rPr>
              <w:t>40 samples</w:t>
            </w:r>
          </w:p>
        </w:tc>
        <w:tc>
          <w:tcPr>
            <w:tcW w:w="1374" w:type="dxa"/>
            <w:shd w:val="clear" w:color="auto" w:fill="FFFFFF" w:themeFill="background1"/>
          </w:tcPr>
          <w:p w14:paraId="26A63A23" w14:textId="7A453374" w:rsidR="00FD3EE8" w:rsidRPr="00C068BA" w:rsidRDefault="00FD3EE8" w:rsidP="00FD3EE8">
            <w:pPr>
              <w:jc w:val="center"/>
              <w:rPr>
                <w:b/>
                <w:bCs/>
              </w:rPr>
            </w:pPr>
            <w:r>
              <w:rPr>
                <w:b/>
                <w:bCs/>
              </w:rPr>
              <w:t>10 samples</w:t>
            </w:r>
          </w:p>
        </w:tc>
        <w:tc>
          <w:tcPr>
            <w:tcW w:w="1374" w:type="dxa"/>
            <w:shd w:val="clear" w:color="auto" w:fill="FFFFFF" w:themeFill="background1"/>
          </w:tcPr>
          <w:p w14:paraId="52111AE5" w14:textId="13CE7D5A" w:rsidR="00FD3EE8" w:rsidRPr="00C068BA" w:rsidRDefault="00FD3EE8" w:rsidP="00FD3EE8">
            <w:pPr>
              <w:jc w:val="center"/>
              <w:rPr>
                <w:b/>
                <w:bCs/>
              </w:rPr>
            </w:pPr>
            <w:r>
              <w:rPr>
                <w:b/>
                <w:bCs/>
              </w:rPr>
              <w:t>20 samples</w:t>
            </w:r>
          </w:p>
        </w:tc>
        <w:tc>
          <w:tcPr>
            <w:tcW w:w="1374" w:type="dxa"/>
            <w:shd w:val="clear" w:color="auto" w:fill="FFFFFF" w:themeFill="background1"/>
          </w:tcPr>
          <w:p w14:paraId="75419649" w14:textId="1C1C9C42" w:rsidR="00FD3EE8" w:rsidRPr="00C068BA" w:rsidRDefault="00FD3EE8" w:rsidP="00FD3EE8">
            <w:pPr>
              <w:jc w:val="center"/>
              <w:rPr>
                <w:b/>
                <w:bCs/>
              </w:rPr>
            </w:pPr>
            <w:r>
              <w:rPr>
                <w:b/>
                <w:bCs/>
              </w:rPr>
              <w:t>40 samples</w:t>
            </w:r>
          </w:p>
        </w:tc>
      </w:tr>
      <w:tr w:rsidR="002F290A" w14:paraId="118B9EF4" w14:textId="77777777" w:rsidTr="00BB4785">
        <w:tc>
          <w:tcPr>
            <w:tcW w:w="1373" w:type="dxa"/>
          </w:tcPr>
          <w:p w14:paraId="637E85FE" w14:textId="77777777" w:rsidR="002F290A" w:rsidRPr="00C068BA" w:rsidRDefault="002F290A" w:rsidP="002F290A">
            <w:pPr>
              <w:jc w:val="center"/>
              <w:rPr>
                <w:b/>
                <w:bCs/>
              </w:rPr>
            </w:pPr>
            <w:r w:rsidRPr="00C068BA">
              <w:rPr>
                <w:b/>
                <w:bCs/>
              </w:rPr>
              <w:t>-10</w:t>
            </w:r>
          </w:p>
        </w:tc>
        <w:tc>
          <w:tcPr>
            <w:tcW w:w="1374" w:type="dxa"/>
            <w:shd w:val="clear" w:color="auto" w:fill="FFFFFF" w:themeFill="background1"/>
            <w:vAlign w:val="bottom"/>
          </w:tcPr>
          <w:p w14:paraId="07E75A96" w14:textId="3097BCA0" w:rsidR="002F290A" w:rsidRPr="00BB4785" w:rsidRDefault="002F290A" w:rsidP="002F290A">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3.7</w:t>
            </w:r>
          </w:p>
        </w:tc>
        <w:tc>
          <w:tcPr>
            <w:tcW w:w="1374" w:type="dxa"/>
            <w:shd w:val="clear" w:color="auto" w:fill="FFFFFF" w:themeFill="background1"/>
            <w:vAlign w:val="bottom"/>
          </w:tcPr>
          <w:p w14:paraId="518AE2E4" w14:textId="482C2462" w:rsidR="002F290A" w:rsidRPr="00BB4785" w:rsidRDefault="002F290A" w:rsidP="002F290A">
            <w:pPr>
              <w:jc w:val="center"/>
              <w:rPr>
                <w:rFonts w:ascii="Calibri" w:hAnsi="Calibri" w:cs="Calibri"/>
                <w:color w:val="000000"/>
                <w:sz w:val="22"/>
              </w:rPr>
            </w:pPr>
            <w:r>
              <w:rPr>
                <w:rFonts w:ascii="Calibri" w:hAnsi="Calibri" w:cs="Calibri"/>
                <w:color w:val="000000"/>
                <w:sz w:val="22"/>
              </w:rPr>
              <w:t>2.34</w:t>
            </w:r>
          </w:p>
        </w:tc>
        <w:tc>
          <w:tcPr>
            <w:tcW w:w="1374" w:type="dxa"/>
            <w:shd w:val="clear" w:color="auto" w:fill="FFFFFF" w:themeFill="background1"/>
            <w:vAlign w:val="bottom"/>
          </w:tcPr>
          <w:p w14:paraId="582F19B9" w14:textId="607CB0C5" w:rsidR="002F290A" w:rsidRPr="00BB4785" w:rsidRDefault="002F290A" w:rsidP="002F290A">
            <w:pPr>
              <w:jc w:val="center"/>
              <w:rPr>
                <w:rFonts w:ascii="Calibri" w:hAnsi="Calibri" w:cs="Calibri"/>
                <w:color w:val="000000"/>
                <w:sz w:val="22"/>
              </w:rPr>
            </w:pPr>
            <w:r>
              <w:rPr>
                <w:rFonts w:ascii="Calibri" w:hAnsi="Calibri" w:cs="Calibri"/>
                <w:color w:val="000000"/>
                <w:sz w:val="22"/>
              </w:rPr>
              <w:t>2</w:t>
            </w:r>
          </w:p>
        </w:tc>
        <w:tc>
          <w:tcPr>
            <w:tcW w:w="1374" w:type="dxa"/>
            <w:shd w:val="clear" w:color="auto" w:fill="FFFFFF" w:themeFill="background1"/>
            <w:vAlign w:val="bottom"/>
          </w:tcPr>
          <w:p w14:paraId="21FAA055" w14:textId="6D9D17D3" w:rsidR="002F290A" w:rsidRPr="00BB4785" w:rsidRDefault="002F290A" w:rsidP="002F290A">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3.68</w:t>
            </w:r>
          </w:p>
        </w:tc>
        <w:tc>
          <w:tcPr>
            <w:tcW w:w="1374" w:type="dxa"/>
            <w:shd w:val="clear" w:color="auto" w:fill="FFFFFF" w:themeFill="background1"/>
            <w:vAlign w:val="bottom"/>
          </w:tcPr>
          <w:p w14:paraId="26E5935B" w14:textId="3EA7EF97" w:rsidR="002F290A" w:rsidRPr="00BB4785" w:rsidRDefault="002F290A" w:rsidP="002F290A">
            <w:pPr>
              <w:jc w:val="center"/>
              <w:rPr>
                <w:rFonts w:ascii="Calibri" w:hAnsi="Calibri" w:cs="Calibri"/>
                <w:color w:val="000000"/>
                <w:sz w:val="22"/>
              </w:rPr>
            </w:pPr>
            <w:r>
              <w:rPr>
                <w:rFonts w:ascii="Calibri" w:hAnsi="Calibri" w:cs="Calibri"/>
                <w:color w:val="000000"/>
                <w:sz w:val="22"/>
              </w:rPr>
              <w:t>2.66</w:t>
            </w:r>
          </w:p>
        </w:tc>
        <w:tc>
          <w:tcPr>
            <w:tcW w:w="1374" w:type="dxa"/>
            <w:shd w:val="clear" w:color="auto" w:fill="FFFFFF" w:themeFill="background1"/>
            <w:vAlign w:val="bottom"/>
          </w:tcPr>
          <w:p w14:paraId="5052BF8F" w14:textId="4B9F4A19" w:rsidR="002F290A" w:rsidRDefault="002F290A" w:rsidP="002F290A">
            <w:pPr>
              <w:jc w:val="center"/>
            </w:pPr>
            <w:r>
              <w:rPr>
                <w:rFonts w:ascii="Calibri" w:hAnsi="Calibri" w:cs="Calibri"/>
                <w:color w:val="000000"/>
                <w:sz w:val="22"/>
              </w:rPr>
              <w:t>1.96</w:t>
            </w:r>
          </w:p>
        </w:tc>
      </w:tr>
      <w:tr w:rsidR="002F290A" w14:paraId="1F2C199D" w14:textId="77777777" w:rsidTr="00BB4785">
        <w:tc>
          <w:tcPr>
            <w:tcW w:w="1373" w:type="dxa"/>
          </w:tcPr>
          <w:p w14:paraId="345DAD7D" w14:textId="77777777" w:rsidR="002F290A" w:rsidRPr="00C068BA" w:rsidRDefault="002F290A" w:rsidP="002F290A">
            <w:pPr>
              <w:jc w:val="center"/>
              <w:rPr>
                <w:b/>
                <w:bCs/>
              </w:rPr>
            </w:pPr>
            <w:r w:rsidRPr="00C068BA">
              <w:rPr>
                <w:b/>
                <w:bCs/>
              </w:rPr>
              <w:t>-8</w:t>
            </w:r>
          </w:p>
        </w:tc>
        <w:tc>
          <w:tcPr>
            <w:tcW w:w="1374" w:type="dxa"/>
            <w:shd w:val="clear" w:color="auto" w:fill="FFFFFF" w:themeFill="background1"/>
            <w:vAlign w:val="bottom"/>
          </w:tcPr>
          <w:p w14:paraId="08D56CC1" w14:textId="2A96685C" w:rsidR="002F290A" w:rsidRPr="00BB4785" w:rsidRDefault="002F290A" w:rsidP="002F290A">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2.38</w:t>
            </w:r>
          </w:p>
        </w:tc>
        <w:tc>
          <w:tcPr>
            <w:tcW w:w="1374" w:type="dxa"/>
            <w:shd w:val="clear" w:color="auto" w:fill="FFFFFF" w:themeFill="background1"/>
            <w:vAlign w:val="bottom"/>
          </w:tcPr>
          <w:p w14:paraId="7EB9E181" w14:textId="672E4F63" w:rsidR="002F290A" w:rsidRPr="00BB4785" w:rsidRDefault="002F290A" w:rsidP="002F290A">
            <w:pPr>
              <w:jc w:val="center"/>
              <w:rPr>
                <w:rFonts w:ascii="Calibri" w:hAnsi="Calibri" w:cs="Calibri"/>
                <w:color w:val="000000"/>
                <w:sz w:val="22"/>
              </w:rPr>
            </w:pPr>
            <w:r>
              <w:rPr>
                <w:rFonts w:ascii="Calibri" w:hAnsi="Calibri" w:cs="Calibri"/>
                <w:color w:val="000000"/>
                <w:sz w:val="22"/>
              </w:rPr>
              <w:t>1.57</w:t>
            </w:r>
          </w:p>
        </w:tc>
        <w:tc>
          <w:tcPr>
            <w:tcW w:w="1374" w:type="dxa"/>
            <w:shd w:val="clear" w:color="auto" w:fill="FFFFFF" w:themeFill="background1"/>
            <w:vAlign w:val="bottom"/>
          </w:tcPr>
          <w:p w14:paraId="3C0D1750" w14:textId="76A86B1E" w:rsidR="002F290A" w:rsidRPr="00BB4785" w:rsidRDefault="002F290A" w:rsidP="002F290A">
            <w:pPr>
              <w:jc w:val="center"/>
              <w:rPr>
                <w:rFonts w:ascii="Calibri" w:hAnsi="Calibri" w:cs="Calibri"/>
                <w:color w:val="000000"/>
                <w:sz w:val="22"/>
              </w:rPr>
            </w:pPr>
            <w:r>
              <w:rPr>
                <w:rFonts w:ascii="Calibri" w:hAnsi="Calibri" w:cs="Calibri"/>
                <w:color w:val="000000"/>
                <w:sz w:val="22"/>
              </w:rPr>
              <w:t>1.31</w:t>
            </w:r>
          </w:p>
        </w:tc>
        <w:tc>
          <w:tcPr>
            <w:tcW w:w="1374" w:type="dxa"/>
            <w:shd w:val="clear" w:color="auto" w:fill="FFFFFF" w:themeFill="background1"/>
            <w:vAlign w:val="bottom"/>
          </w:tcPr>
          <w:p w14:paraId="5D441EDE" w14:textId="38EA7D8B" w:rsidR="002F290A" w:rsidRPr="00BB4785" w:rsidRDefault="002F290A" w:rsidP="002F290A">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2.48</w:t>
            </w:r>
          </w:p>
        </w:tc>
        <w:tc>
          <w:tcPr>
            <w:tcW w:w="1374" w:type="dxa"/>
            <w:shd w:val="clear" w:color="auto" w:fill="FFFFFF" w:themeFill="background1"/>
            <w:vAlign w:val="bottom"/>
          </w:tcPr>
          <w:p w14:paraId="19611D71" w14:textId="16DF1CE2" w:rsidR="002F290A" w:rsidRPr="00BB4785" w:rsidRDefault="002F290A" w:rsidP="002F290A">
            <w:pPr>
              <w:jc w:val="center"/>
              <w:rPr>
                <w:rFonts w:ascii="Calibri" w:hAnsi="Calibri" w:cs="Calibri"/>
                <w:color w:val="000000"/>
                <w:sz w:val="22"/>
              </w:rPr>
            </w:pPr>
            <w:r>
              <w:rPr>
                <w:rFonts w:ascii="Calibri" w:hAnsi="Calibri" w:cs="Calibri"/>
                <w:color w:val="000000"/>
                <w:sz w:val="22"/>
              </w:rPr>
              <w:t>1.81</w:t>
            </w:r>
          </w:p>
        </w:tc>
        <w:tc>
          <w:tcPr>
            <w:tcW w:w="1374" w:type="dxa"/>
            <w:shd w:val="clear" w:color="auto" w:fill="FFFFFF" w:themeFill="background1"/>
            <w:vAlign w:val="bottom"/>
          </w:tcPr>
          <w:p w14:paraId="3DB33604" w14:textId="0863C659" w:rsidR="002F290A" w:rsidRDefault="002F290A" w:rsidP="002F290A">
            <w:pPr>
              <w:jc w:val="center"/>
            </w:pPr>
            <w:r>
              <w:rPr>
                <w:rFonts w:ascii="Calibri" w:hAnsi="Calibri" w:cs="Calibri"/>
                <w:color w:val="000000"/>
                <w:sz w:val="22"/>
              </w:rPr>
              <w:t>1.39</w:t>
            </w:r>
          </w:p>
        </w:tc>
      </w:tr>
      <w:tr w:rsidR="002F290A" w14:paraId="5FB39026" w14:textId="77777777" w:rsidTr="00BB4785">
        <w:tc>
          <w:tcPr>
            <w:tcW w:w="1373" w:type="dxa"/>
          </w:tcPr>
          <w:p w14:paraId="79DF4D8F" w14:textId="77777777" w:rsidR="002F290A" w:rsidRPr="00C068BA" w:rsidRDefault="002F290A" w:rsidP="002F290A">
            <w:pPr>
              <w:jc w:val="center"/>
              <w:rPr>
                <w:b/>
                <w:bCs/>
              </w:rPr>
            </w:pPr>
            <w:r w:rsidRPr="2F4537DE">
              <w:rPr>
                <w:b/>
                <w:bCs/>
              </w:rPr>
              <w:t>-6</w:t>
            </w:r>
          </w:p>
        </w:tc>
        <w:tc>
          <w:tcPr>
            <w:tcW w:w="1374" w:type="dxa"/>
            <w:shd w:val="clear" w:color="auto" w:fill="FFFFFF" w:themeFill="background1"/>
            <w:vAlign w:val="bottom"/>
          </w:tcPr>
          <w:p w14:paraId="06AF69A1" w14:textId="36225C27" w:rsidR="002F290A" w:rsidRPr="00BB4785" w:rsidRDefault="002F290A" w:rsidP="002F290A">
            <w:pPr>
              <w:jc w:val="center"/>
              <w:rPr>
                <w:rFonts w:ascii="Calibri" w:hAnsi="Calibri" w:cs="Calibri"/>
                <w:color w:val="000000"/>
                <w:sz w:val="22"/>
              </w:rPr>
            </w:pPr>
            <w:r>
              <w:rPr>
                <w:rFonts w:ascii="Calibri" w:hAnsi="Calibri" w:cs="Calibri"/>
                <w:color w:val="000000"/>
                <w:sz w:val="22"/>
              </w:rPr>
              <w:t>1.63</w:t>
            </w:r>
          </w:p>
        </w:tc>
        <w:tc>
          <w:tcPr>
            <w:tcW w:w="1374" w:type="dxa"/>
            <w:shd w:val="clear" w:color="auto" w:fill="FFFFFF" w:themeFill="background1"/>
            <w:vAlign w:val="bottom"/>
          </w:tcPr>
          <w:p w14:paraId="1273F093" w14:textId="5F36208E" w:rsidR="002F290A" w:rsidRPr="00BB4785" w:rsidRDefault="002F290A" w:rsidP="002F290A">
            <w:pPr>
              <w:jc w:val="center"/>
              <w:rPr>
                <w:rFonts w:ascii="Calibri" w:hAnsi="Calibri" w:cs="Calibri"/>
                <w:color w:val="000000"/>
                <w:sz w:val="22"/>
              </w:rPr>
            </w:pPr>
            <w:r>
              <w:rPr>
                <w:rFonts w:ascii="Calibri" w:hAnsi="Calibri" w:cs="Calibri"/>
                <w:color w:val="000000"/>
                <w:sz w:val="22"/>
              </w:rPr>
              <w:t>1.1</w:t>
            </w:r>
          </w:p>
        </w:tc>
        <w:tc>
          <w:tcPr>
            <w:tcW w:w="1374" w:type="dxa"/>
            <w:shd w:val="clear" w:color="auto" w:fill="FFFFFF" w:themeFill="background1"/>
            <w:vAlign w:val="bottom"/>
          </w:tcPr>
          <w:p w14:paraId="04E0FBE4" w14:textId="3A8BC001" w:rsidR="002F290A" w:rsidRPr="00BB4785" w:rsidRDefault="002F290A" w:rsidP="002F290A">
            <w:pPr>
              <w:jc w:val="center"/>
              <w:rPr>
                <w:rFonts w:ascii="Calibri" w:hAnsi="Calibri" w:cs="Calibri"/>
                <w:color w:val="000000"/>
                <w:sz w:val="22"/>
              </w:rPr>
            </w:pPr>
            <w:r>
              <w:rPr>
                <w:rFonts w:ascii="Calibri" w:hAnsi="Calibri" w:cs="Calibri"/>
                <w:color w:val="000000"/>
                <w:sz w:val="22"/>
              </w:rPr>
              <w:t>0.9</w:t>
            </w:r>
          </w:p>
        </w:tc>
        <w:tc>
          <w:tcPr>
            <w:tcW w:w="1374" w:type="dxa"/>
            <w:shd w:val="clear" w:color="auto" w:fill="FFFFFF" w:themeFill="background1"/>
            <w:vAlign w:val="bottom"/>
          </w:tcPr>
          <w:p w14:paraId="462C0E0E" w14:textId="76BCF94E" w:rsidR="002F290A" w:rsidRPr="00BB4785" w:rsidRDefault="002F290A" w:rsidP="002F290A">
            <w:pPr>
              <w:jc w:val="center"/>
              <w:rPr>
                <w:rFonts w:ascii="Calibri" w:hAnsi="Calibri" w:cs="Calibri"/>
                <w:color w:val="000000"/>
                <w:sz w:val="22"/>
              </w:rPr>
            </w:pPr>
            <w:r>
              <w:rPr>
                <w:rFonts w:ascii="Calibri" w:hAnsi="Calibri" w:cs="Calibri"/>
                <w:color w:val="000000"/>
                <w:sz w:val="22"/>
              </w:rPr>
              <w:t>1.75</w:t>
            </w:r>
          </w:p>
        </w:tc>
        <w:tc>
          <w:tcPr>
            <w:tcW w:w="1374" w:type="dxa"/>
            <w:shd w:val="clear" w:color="auto" w:fill="FFFFFF" w:themeFill="background1"/>
            <w:vAlign w:val="bottom"/>
          </w:tcPr>
          <w:p w14:paraId="2323F9B7" w14:textId="4AB50F49" w:rsidR="002F290A" w:rsidRPr="00BB4785" w:rsidRDefault="002F290A" w:rsidP="002F290A">
            <w:pPr>
              <w:jc w:val="center"/>
              <w:rPr>
                <w:rFonts w:ascii="Calibri" w:hAnsi="Calibri" w:cs="Calibri"/>
                <w:color w:val="000000"/>
                <w:sz w:val="22"/>
              </w:rPr>
            </w:pPr>
            <w:r>
              <w:rPr>
                <w:rFonts w:ascii="Calibri" w:hAnsi="Calibri" w:cs="Calibri"/>
                <w:color w:val="000000"/>
                <w:sz w:val="22"/>
              </w:rPr>
              <w:t>1.32</w:t>
            </w:r>
          </w:p>
        </w:tc>
        <w:tc>
          <w:tcPr>
            <w:tcW w:w="1374" w:type="dxa"/>
            <w:shd w:val="clear" w:color="auto" w:fill="FFFFFF" w:themeFill="background1"/>
            <w:vAlign w:val="bottom"/>
          </w:tcPr>
          <w:p w14:paraId="362FB806" w14:textId="1F18375E" w:rsidR="002F290A" w:rsidRDefault="002F290A" w:rsidP="002F290A">
            <w:pPr>
              <w:jc w:val="center"/>
            </w:pPr>
            <w:r>
              <w:rPr>
                <w:rFonts w:ascii="Calibri" w:hAnsi="Calibri" w:cs="Calibri"/>
                <w:color w:val="000000"/>
                <w:sz w:val="22"/>
              </w:rPr>
              <w:t>1.01</w:t>
            </w:r>
          </w:p>
        </w:tc>
      </w:tr>
      <w:tr w:rsidR="002F290A" w14:paraId="1CE456E0" w14:textId="77777777" w:rsidTr="00BB4785">
        <w:trPr>
          <w:trHeight w:val="70"/>
        </w:trPr>
        <w:tc>
          <w:tcPr>
            <w:tcW w:w="1373" w:type="dxa"/>
          </w:tcPr>
          <w:p w14:paraId="06ADF712" w14:textId="77777777" w:rsidR="002F290A" w:rsidRPr="00C068BA" w:rsidRDefault="002F290A" w:rsidP="002F290A">
            <w:pPr>
              <w:jc w:val="center"/>
              <w:rPr>
                <w:b/>
                <w:bCs/>
              </w:rPr>
            </w:pPr>
            <w:r w:rsidRPr="2F4537DE">
              <w:rPr>
                <w:b/>
                <w:bCs/>
              </w:rPr>
              <w:t>-4</w:t>
            </w:r>
          </w:p>
        </w:tc>
        <w:tc>
          <w:tcPr>
            <w:tcW w:w="1374" w:type="dxa"/>
            <w:shd w:val="clear" w:color="auto" w:fill="FFFFFF" w:themeFill="background1"/>
            <w:vAlign w:val="bottom"/>
          </w:tcPr>
          <w:p w14:paraId="5AEC2B47" w14:textId="1E51A6BB" w:rsidR="002F290A" w:rsidRPr="00BB4785" w:rsidRDefault="002F290A" w:rsidP="002F290A">
            <w:pPr>
              <w:jc w:val="center"/>
              <w:rPr>
                <w:rFonts w:ascii="Calibri" w:hAnsi="Calibri" w:cs="Calibri"/>
                <w:color w:val="000000"/>
                <w:sz w:val="22"/>
              </w:rPr>
            </w:pPr>
            <w:r>
              <w:rPr>
                <w:rFonts w:ascii="Calibri" w:hAnsi="Calibri" w:cs="Calibri"/>
                <w:color w:val="000000"/>
                <w:sz w:val="22"/>
              </w:rPr>
              <w:t>1.17</w:t>
            </w:r>
          </w:p>
        </w:tc>
        <w:tc>
          <w:tcPr>
            <w:tcW w:w="1374" w:type="dxa"/>
            <w:shd w:val="clear" w:color="auto" w:fill="FFFFFF" w:themeFill="background1"/>
            <w:vAlign w:val="bottom"/>
          </w:tcPr>
          <w:p w14:paraId="31453669" w14:textId="3D760889" w:rsidR="002F290A" w:rsidRPr="00BB4785" w:rsidRDefault="002F290A" w:rsidP="002F290A">
            <w:pPr>
              <w:jc w:val="center"/>
              <w:rPr>
                <w:rFonts w:ascii="Calibri" w:hAnsi="Calibri" w:cs="Calibri"/>
                <w:color w:val="000000"/>
                <w:sz w:val="22"/>
              </w:rPr>
            </w:pPr>
            <w:r>
              <w:rPr>
                <w:rFonts w:ascii="Calibri" w:hAnsi="Calibri" w:cs="Calibri"/>
                <w:color w:val="000000"/>
                <w:sz w:val="22"/>
              </w:rPr>
              <w:t>0.79</w:t>
            </w:r>
          </w:p>
        </w:tc>
        <w:tc>
          <w:tcPr>
            <w:tcW w:w="1374" w:type="dxa"/>
            <w:shd w:val="clear" w:color="auto" w:fill="FFFFFF" w:themeFill="background1"/>
            <w:vAlign w:val="bottom"/>
          </w:tcPr>
          <w:p w14:paraId="47451809" w14:textId="743236E0" w:rsidR="002F290A" w:rsidRPr="00BB4785" w:rsidRDefault="002F290A" w:rsidP="002F290A">
            <w:pPr>
              <w:jc w:val="center"/>
              <w:rPr>
                <w:rFonts w:ascii="Calibri" w:hAnsi="Calibri" w:cs="Calibri"/>
                <w:color w:val="000000"/>
                <w:sz w:val="22"/>
              </w:rPr>
            </w:pPr>
            <w:r>
              <w:rPr>
                <w:rFonts w:ascii="Calibri" w:hAnsi="Calibri" w:cs="Calibri"/>
                <w:color w:val="000000"/>
                <w:sz w:val="22"/>
              </w:rPr>
              <w:t>0.64</w:t>
            </w:r>
          </w:p>
        </w:tc>
        <w:tc>
          <w:tcPr>
            <w:tcW w:w="1374" w:type="dxa"/>
            <w:shd w:val="clear" w:color="auto" w:fill="FFFFFF" w:themeFill="background1"/>
            <w:vAlign w:val="bottom"/>
          </w:tcPr>
          <w:p w14:paraId="40B7EC75" w14:textId="7F10CE70" w:rsidR="002F290A" w:rsidRPr="00BB4785" w:rsidRDefault="002F290A" w:rsidP="002F290A">
            <w:pPr>
              <w:jc w:val="center"/>
              <w:rPr>
                <w:rFonts w:ascii="Calibri" w:hAnsi="Calibri" w:cs="Calibri"/>
                <w:color w:val="000000"/>
                <w:sz w:val="22"/>
              </w:rPr>
            </w:pPr>
            <w:r>
              <w:rPr>
                <w:rFonts w:ascii="Calibri" w:hAnsi="Calibri" w:cs="Calibri"/>
                <w:color w:val="000000"/>
                <w:sz w:val="22"/>
              </w:rPr>
              <w:t>1.35</w:t>
            </w:r>
          </w:p>
        </w:tc>
        <w:tc>
          <w:tcPr>
            <w:tcW w:w="1374" w:type="dxa"/>
            <w:shd w:val="clear" w:color="auto" w:fill="FFFFFF" w:themeFill="background1"/>
            <w:vAlign w:val="bottom"/>
          </w:tcPr>
          <w:p w14:paraId="6AF72083" w14:textId="42CC8EDB" w:rsidR="002F290A" w:rsidRPr="00BB4785" w:rsidRDefault="002F290A" w:rsidP="002F290A">
            <w:pPr>
              <w:jc w:val="center"/>
              <w:rPr>
                <w:rFonts w:ascii="Calibri" w:hAnsi="Calibri" w:cs="Calibri"/>
                <w:color w:val="000000"/>
                <w:sz w:val="22"/>
              </w:rPr>
            </w:pPr>
            <w:r>
              <w:rPr>
                <w:rFonts w:ascii="Calibri" w:hAnsi="Calibri" w:cs="Calibri"/>
                <w:color w:val="000000"/>
                <w:sz w:val="22"/>
              </w:rPr>
              <w:t>1</w:t>
            </w:r>
          </w:p>
        </w:tc>
        <w:tc>
          <w:tcPr>
            <w:tcW w:w="1374" w:type="dxa"/>
            <w:shd w:val="clear" w:color="auto" w:fill="FFFFFF" w:themeFill="background1"/>
            <w:vAlign w:val="bottom"/>
          </w:tcPr>
          <w:p w14:paraId="25A743E4" w14:textId="3C913E40" w:rsidR="002F290A" w:rsidRDefault="002F290A" w:rsidP="002F290A">
            <w:pPr>
              <w:jc w:val="center"/>
            </w:pPr>
            <w:r>
              <w:rPr>
                <w:rFonts w:ascii="Calibri" w:hAnsi="Calibri" w:cs="Calibri"/>
                <w:color w:val="000000"/>
                <w:sz w:val="22"/>
              </w:rPr>
              <w:t>0.8</w:t>
            </w:r>
          </w:p>
        </w:tc>
      </w:tr>
    </w:tbl>
    <w:p w14:paraId="7A9A6600" w14:textId="77777777" w:rsidR="007430C5" w:rsidRDefault="007430C5" w:rsidP="005C23A4"/>
    <w:p w14:paraId="7BE0DC3A" w14:textId="311E3CB6" w:rsidR="007430C5" w:rsidRDefault="007430C5" w:rsidP="007430C5">
      <w:pPr>
        <w:pStyle w:val="Caption"/>
        <w:keepNext/>
        <w:ind w:left="720"/>
        <w:jc w:val="left"/>
      </w:pPr>
      <w:r>
        <w:t xml:space="preserve">Table </w:t>
      </w:r>
      <w:fldSimple w:instr=" SEQ Table \* ARABIC ">
        <w:r w:rsidR="00A70EF3">
          <w:rPr>
            <w:noProof/>
          </w:rPr>
          <w:t>15</w:t>
        </w:r>
      </w:fldSimple>
      <w:r>
        <w:t xml:space="preserve"> SINR accuracy degradation for RedCap UEs with 1 RX, for 120 kHz SCS in AWGN and TDL-A 30 ns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7430C5" w14:paraId="1A8B01D8" w14:textId="77777777" w:rsidTr="00973A85">
        <w:tc>
          <w:tcPr>
            <w:tcW w:w="1373" w:type="dxa"/>
          </w:tcPr>
          <w:p w14:paraId="7C6D9B2C" w14:textId="77777777" w:rsidR="007430C5" w:rsidRDefault="007430C5" w:rsidP="00973A85">
            <w:pPr>
              <w:jc w:val="center"/>
            </w:pPr>
          </w:p>
        </w:tc>
        <w:tc>
          <w:tcPr>
            <w:tcW w:w="8244" w:type="dxa"/>
            <w:gridSpan w:val="6"/>
          </w:tcPr>
          <w:p w14:paraId="13E6DBCD" w14:textId="0BF72248" w:rsidR="007430C5" w:rsidRDefault="007430C5" w:rsidP="00973A85">
            <w:pPr>
              <w:jc w:val="center"/>
              <w:rPr>
                <w:b/>
                <w:bCs/>
              </w:rPr>
            </w:pPr>
            <w:r>
              <w:rPr>
                <w:b/>
                <w:bCs/>
              </w:rPr>
              <w:t xml:space="preserve">CSI-RS based RLM - SINR </w:t>
            </w:r>
            <w:r w:rsidR="0028775E">
              <w:rPr>
                <w:b/>
                <w:bCs/>
              </w:rPr>
              <w:t xml:space="preserve">accuracy </w:t>
            </w:r>
            <w:r w:rsidR="00520D75">
              <w:rPr>
                <w:b/>
                <w:bCs/>
              </w:rPr>
              <w:t>d</w:t>
            </w:r>
            <w:r w:rsidRPr="2F4537DE">
              <w:rPr>
                <w:b/>
                <w:bCs/>
              </w:rPr>
              <w:t>egradation</w:t>
            </w:r>
            <w:r>
              <w:rPr>
                <w:b/>
                <w:bCs/>
              </w:rPr>
              <w:t xml:space="preserve"> with 1 RX</w:t>
            </w:r>
            <w:r w:rsidRPr="2F4537DE">
              <w:rPr>
                <w:b/>
                <w:bCs/>
              </w:rPr>
              <w:t xml:space="preserve"> [dB]</w:t>
            </w:r>
          </w:p>
        </w:tc>
      </w:tr>
      <w:tr w:rsidR="007430C5" w14:paraId="38705A08" w14:textId="77777777" w:rsidTr="00973A85">
        <w:tc>
          <w:tcPr>
            <w:tcW w:w="1373" w:type="dxa"/>
          </w:tcPr>
          <w:p w14:paraId="61D2820D" w14:textId="77777777" w:rsidR="007430C5" w:rsidRDefault="007430C5" w:rsidP="007430C5">
            <w:pPr>
              <w:jc w:val="center"/>
            </w:pPr>
          </w:p>
        </w:tc>
        <w:tc>
          <w:tcPr>
            <w:tcW w:w="4122" w:type="dxa"/>
            <w:gridSpan w:val="3"/>
          </w:tcPr>
          <w:p w14:paraId="63D40A9B" w14:textId="5CF88697" w:rsidR="007430C5" w:rsidRPr="00C068BA" w:rsidRDefault="007430C5" w:rsidP="007430C5">
            <w:pPr>
              <w:jc w:val="center"/>
              <w:rPr>
                <w:b/>
                <w:bCs/>
              </w:rPr>
            </w:pPr>
            <w:r w:rsidRPr="00C068BA">
              <w:rPr>
                <w:b/>
                <w:bCs/>
              </w:rPr>
              <w:t xml:space="preserve">AWGN </w:t>
            </w:r>
            <w:r>
              <w:rPr>
                <w:b/>
                <w:bCs/>
              </w:rPr>
              <w:t>120</w:t>
            </w:r>
            <w:r w:rsidRPr="00C068BA">
              <w:rPr>
                <w:b/>
                <w:bCs/>
              </w:rPr>
              <w:t xml:space="preserve">kHz </w:t>
            </w:r>
          </w:p>
        </w:tc>
        <w:tc>
          <w:tcPr>
            <w:tcW w:w="4122" w:type="dxa"/>
            <w:gridSpan w:val="3"/>
          </w:tcPr>
          <w:p w14:paraId="58A7CD00" w14:textId="0714E83D" w:rsidR="007430C5" w:rsidRPr="00C068BA" w:rsidRDefault="007430C5" w:rsidP="007430C5">
            <w:pPr>
              <w:jc w:val="center"/>
              <w:rPr>
                <w:b/>
                <w:bCs/>
              </w:rPr>
            </w:pPr>
            <w:r>
              <w:rPr>
                <w:b/>
                <w:bCs/>
              </w:rPr>
              <w:t>TDL-A</w:t>
            </w:r>
            <w:r w:rsidRPr="00C068BA">
              <w:rPr>
                <w:b/>
                <w:bCs/>
              </w:rPr>
              <w:t xml:space="preserve"> 30ns </w:t>
            </w:r>
            <w:r>
              <w:rPr>
                <w:b/>
                <w:bCs/>
              </w:rPr>
              <w:t>120</w:t>
            </w:r>
            <w:r w:rsidRPr="00C068BA">
              <w:rPr>
                <w:b/>
                <w:bCs/>
              </w:rPr>
              <w:t>kHz</w:t>
            </w:r>
          </w:p>
        </w:tc>
      </w:tr>
      <w:tr w:rsidR="007430C5" w14:paraId="2B29723B" w14:textId="77777777" w:rsidTr="00973A85">
        <w:tc>
          <w:tcPr>
            <w:tcW w:w="1373" w:type="dxa"/>
          </w:tcPr>
          <w:p w14:paraId="493AC75D" w14:textId="77777777" w:rsidR="007430C5" w:rsidRPr="00C068BA" w:rsidRDefault="007430C5" w:rsidP="00973A85">
            <w:pPr>
              <w:jc w:val="center"/>
              <w:rPr>
                <w:b/>
                <w:bCs/>
              </w:rPr>
            </w:pPr>
            <w:r w:rsidRPr="00C068BA">
              <w:rPr>
                <w:b/>
                <w:bCs/>
              </w:rPr>
              <w:t>SINR [dB]</w:t>
            </w:r>
          </w:p>
        </w:tc>
        <w:tc>
          <w:tcPr>
            <w:tcW w:w="1374" w:type="dxa"/>
          </w:tcPr>
          <w:p w14:paraId="6EFF082F" w14:textId="77777777" w:rsidR="007430C5" w:rsidRPr="00C068BA" w:rsidRDefault="007430C5" w:rsidP="00973A85">
            <w:pPr>
              <w:jc w:val="center"/>
              <w:rPr>
                <w:b/>
                <w:bCs/>
              </w:rPr>
            </w:pPr>
            <w:r>
              <w:rPr>
                <w:b/>
                <w:bCs/>
              </w:rPr>
              <w:t xml:space="preserve">10 </w:t>
            </w:r>
            <w:r w:rsidRPr="00C068BA">
              <w:rPr>
                <w:b/>
                <w:bCs/>
              </w:rPr>
              <w:t>samples</w:t>
            </w:r>
          </w:p>
        </w:tc>
        <w:tc>
          <w:tcPr>
            <w:tcW w:w="1374" w:type="dxa"/>
          </w:tcPr>
          <w:p w14:paraId="48E9E544" w14:textId="77777777" w:rsidR="007430C5" w:rsidRPr="00C068BA" w:rsidRDefault="007430C5" w:rsidP="00973A85">
            <w:pPr>
              <w:jc w:val="center"/>
              <w:rPr>
                <w:b/>
                <w:bCs/>
              </w:rPr>
            </w:pPr>
            <w:r>
              <w:rPr>
                <w:b/>
                <w:bCs/>
              </w:rPr>
              <w:t>20 samples</w:t>
            </w:r>
          </w:p>
        </w:tc>
        <w:tc>
          <w:tcPr>
            <w:tcW w:w="1374" w:type="dxa"/>
          </w:tcPr>
          <w:p w14:paraId="500D34A6" w14:textId="77777777" w:rsidR="007430C5" w:rsidRPr="00C068BA" w:rsidRDefault="007430C5" w:rsidP="00973A85">
            <w:pPr>
              <w:jc w:val="center"/>
              <w:rPr>
                <w:b/>
                <w:bCs/>
              </w:rPr>
            </w:pPr>
            <w:r>
              <w:rPr>
                <w:b/>
                <w:bCs/>
              </w:rPr>
              <w:t>40 samples</w:t>
            </w:r>
          </w:p>
        </w:tc>
        <w:tc>
          <w:tcPr>
            <w:tcW w:w="1374" w:type="dxa"/>
          </w:tcPr>
          <w:p w14:paraId="25A9A111" w14:textId="77777777" w:rsidR="007430C5" w:rsidRPr="00C068BA" w:rsidRDefault="007430C5" w:rsidP="00973A85">
            <w:pPr>
              <w:jc w:val="center"/>
              <w:rPr>
                <w:b/>
                <w:bCs/>
              </w:rPr>
            </w:pPr>
            <w:r>
              <w:rPr>
                <w:b/>
                <w:bCs/>
              </w:rPr>
              <w:t>10 samples</w:t>
            </w:r>
          </w:p>
        </w:tc>
        <w:tc>
          <w:tcPr>
            <w:tcW w:w="1374" w:type="dxa"/>
          </w:tcPr>
          <w:p w14:paraId="7794DE11" w14:textId="77777777" w:rsidR="007430C5" w:rsidRPr="00C068BA" w:rsidRDefault="007430C5" w:rsidP="00973A85">
            <w:pPr>
              <w:jc w:val="center"/>
              <w:rPr>
                <w:b/>
                <w:bCs/>
              </w:rPr>
            </w:pPr>
            <w:r>
              <w:rPr>
                <w:b/>
                <w:bCs/>
              </w:rPr>
              <w:t>20 samples</w:t>
            </w:r>
          </w:p>
        </w:tc>
        <w:tc>
          <w:tcPr>
            <w:tcW w:w="1374" w:type="dxa"/>
          </w:tcPr>
          <w:p w14:paraId="25182AAA" w14:textId="77777777" w:rsidR="007430C5" w:rsidRPr="00C068BA" w:rsidRDefault="007430C5" w:rsidP="00973A85">
            <w:pPr>
              <w:jc w:val="center"/>
              <w:rPr>
                <w:b/>
                <w:bCs/>
              </w:rPr>
            </w:pPr>
            <w:r>
              <w:rPr>
                <w:b/>
                <w:bCs/>
              </w:rPr>
              <w:t>40 samples</w:t>
            </w:r>
          </w:p>
        </w:tc>
      </w:tr>
      <w:tr w:rsidR="007430C5" w14:paraId="0FBA83FB" w14:textId="77777777" w:rsidTr="00BB4785">
        <w:tc>
          <w:tcPr>
            <w:tcW w:w="1373" w:type="dxa"/>
          </w:tcPr>
          <w:p w14:paraId="70101D4B" w14:textId="77777777" w:rsidR="007430C5" w:rsidRPr="00C068BA" w:rsidRDefault="007430C5" w:rsidP="00973A85">
            <w:pPr>
              <w:jc w:val="center"/>
              <w:rPr>
                <w:b/>
                <w:bCs/>
              </w:rPr>
            </w:pPr>
            <w:r w:rsidRPr="00C068BA">
              <w:rPr>
                <w:b/>
                <w:bCs/>
              </w:rPr>
              <w:t>-10</w:t>
            </w:r>
          </w:p>
        </w:tc>
        <w:tc>
          <w:tcPr>
            <w:tcW w:w="1374" w:type="dxa"/>
            <w:shd w:val="clear" w:color="auto" w:fill="FFFFFF" w:themeFill="background1"/>
          </w:tcPr>
          <w:p w14:paraId="3540BA9C" w14:textId="624420B7" w:rsidR="007430C5" w:rsidRPr="00BB4785" w:rsidRDefault="00337330" w:rsidP="00973A8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3.31</w:t>
            </w:r>
          </w:p>
        </w:tc>
        <w:tc>
          <w:tcPr>
            <w:tcW w:w="1374" w:type="dxa"/>
            <w:shd w:val="clear" w:color="auto" w:fill="FFFFFF" w:themeFill="background1"/>
          </w:tcPr>
          <w:p w14:paraId="0F43CFF6" w14:textId="56CC52F2"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2.21</w:t>
            </w:r>
          </w:p>
        </w:tc>
        <w:tc>
          <w:tcPr>
            <w:tcW w:w="1374" w:type="dxa"/>
            <w:shd w:val="clear" w:color="auto" w:fill="FFFFFF" w:themeFill="background1"/>
          </w:tcPr>
          <w:p w14:paraId="378DC950" w14:textId="44246291"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1.39</w:t>
            </w:r>
          </w:p>
        </w:tc>
        <w:tc>
          <w:tcPr>
            <w:tcW w:w="1374" w:type="dxa"/>
            <w:shd w:val="clear" w:color="auto" w:fill="FFFFFF" w:themeFill="background1"/>
            <w:vAlign w:val="bottom"/>
          </w:tcPr>
          <w:p w14:paraId="5570DDB3" w14:textId="1098BB07" w:rsidR="007430C5" w:rsidRPr="00BB4785" w:rsidRDefault="00337330" w:rsidP="00973A8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3.79</w:t>
            </w:r>
          </w:p>
        </w:tc>
        <w:tc>
          <w:tcPr>
            <w:tcW w:w="1374" w:type="dxa"/>
            <w:shd w:val="clear" w:color="auto" w:fill="FFFFFF" w:themeFill="background1"/>
            <w:vAlign w:val="bottom"/>
          </w:tcPr>
          <w:p w14:paraId="65F5FB7C" w14:textId="546BFBCB" w:rsidR="007430C5" w:rsidRPr="00BB4785" w:rsidRDefault="00E30CAA" w:rsidP="00973A85">
            <w:pPr>
              <w:jc w:val="center"/>
              <w:rPr>
                <w:rFonts w:ascii="Calibri" w:hAnsi="Calibri" w:cs="Calibri"/>
                <w:sz w:val="22"/>
              </w:rPr>
            </w:pPr>
            <w:r w:rsidRPr="00BB4785">
              <w:rPr>
                <w:rFonts w:ascii="Calibri" w:hAnsi="Calibri" w:cs="Calibri"/>
                <w:sz w:val="22"/>
              </w:rPr>
              <w:t>2.44</w:t>
            </w:r>
          </w:p>
        </w:tc>
        <w:tc>
          <w:tcPr>
            <w:tcW w:w="1374" w:type="dxa"/>
            <w:shd w:val="clear" w:color="auto" w:fill="FFFFFF" w:themeFill="background1"/>
            <w:vAlign w:val="bottom"/>
          </w:tcPr>
          <w:p w14:paraId="28BDAD9F" w14:textId="6274BC1B" w:rsidR="007430C5" w:rsidRPr="00BB4785" w:rsidRDefault="00E30CAA" w:rsidP="00973A85">
            <w:pPr>
              <w:jc w:val="center"/>
              <w:rPr>
                <w:rFonts w:ascii="Calibri" w:hAnsi="Calibri" w:cs="Calibri"/>
                <w:sz w:val="22"/>
              </w:rPr>
            </w:pPr>
            <w:r w:rsidRPr="00BB4785">
              <w:rPr>
                <w:rFonts w:ascii="Calibri" w:hAnsi="Calibri" w:cs="Calibri"/>
                <w:sz w:val="22"/>
              </w:rPr>
              <w:t>1.41</w:t>
            </w:r>
          </w:p>
        </w:tc>
      </w:tr>
      <w:tr w:rsidR="007430C5" w14:paraId="46E2A7F5" w14:textId="77777777" w:rsidTr="00BB4785">
        <w:tc>
          <w:tcPr>
            <w:tcW w:w="1373" w:type="dxa"/>
          </w:tcPr>
          <w:p w14:paraId="0165F826" w14:textId="77777777" w:rsidR="007430C5" w:rsidRPr="00C068BA" w:rsidRDefault="007430C5" w:rsidP="00973A85">
            <w:pPr>
              <w:jc w:val="center"/>
              <w:rPr>
                <w:b/>
                <w:bCs/>
              </w:rPr>
            </w:pPr>
            <w:r w:rsidRPr="00C068BA">
              <w:rPr>
                <w:b/>
                <w:bCs/>
              </w:rPr>
              <w:t>-8</w:t>
            </w:r>
          </w:p>
        </w:tc>
        <w:tc>
          <w:tcPr>
            <w:tcW w:w="1374" w:type="dxa"/>
            <w:shd w:val="clear" w:color="auto" w:fill="FFFFFF" w:themeFill="background1"/>
          </w:tcPr>
          <w:p w14:paraId="3FED739D" w14:textId="6AA80364" w:rsidR="007430C5" w:rsidRPr="00BB4785" w:rsidRDefault="00337330" w:rsidP="00973A8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2.14</w:t>
            </w:r>
          </w:p>
        </w:tc>
        <w:tc>
          <w:tcPr>
            <w:tcW w:w="1374" w:type="dxa"/>
            <w:shd w:val="clear" w:color="auto" w:fill="FFFFFF" w:themeFill="background1"/>
          </w:tcPr>
          <w:p w14:paraId="13793584" w14:textId="7F529F0D"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1.44</w:t>
            </w:r>
          </w:p>
        </w:tc>
        <w:tc>
          <w:tcPr>
            <w:tcW w:w="1374" w:type="dxa"/>
            <w:shd w:val="clear" w:color="auto" w:fill="FFFFFF" w:themeFill="background1"/>
          </w:tcPr>
          <w:p w14:paraId="2C06C1FA" w14:textId="33289EF2"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0.92</w:t>
            </w:r>
          </w:p>
        </w:tc>
        <w:tc>
          <w:tcPr>
            <w:tcW w:w="1374" w:type="dxa"/>
            <w:shd w:val="clear" w:color="auto" w:fill="FFFFFF" w:themeFill="background1"/>
            <w:vAlign w:val="bottom"/>
          </w:tcPr>
          <w:p w14:paraId="1A4C5011" w14:textId="4E4BA9FF" w:rsidR="007430C5" w:rsidRPr="00BB4785" w:rsidRDefault="00337330" w:rsidP="00973A85">
            <w:pPr>
              <w:jc w:val="center"/>
              <w:rPr>
                <w:rFonts w:ascii="Calibri" w:hAnsi="Calibri" w:cs="Calibri"/>
                <w:color w:val="BFBFBF" w:themeColor="background1" w:themeShade="BF"/>
                <w:sz w:val="22"/>
              </w:rPr>
            </w:pPr>
            <w:r w:rsidRPr="00BB4785">
              <w:rPr>
                <w:rFonts w:ascii="Calibri" w:hAnsi="Calibri" w:cs="Calibri"/>
                <w:color w:val="BFBFBF" w:themeColor="background1" w:themeShade="BF"/>
                <w:sz w:val="22"/>
              </w:rPr>
              <w:t>2.57</w:t>
            </w:r>
          </w:p>
        </w:tc>
        <w:tc>
          <w:tcPr>
            <w:tcW w:w="1374" w:type="dxa"/>
            <w:shd w:val="clear" w:color="auto" w:fill="FFFFFF" w:themeFill="background1"/>
            <w:vAlign w:val="bottom"/>
          </w:tcPr>
          <w:p w14:paraId="7CA85126" w14:textId="0303ECEE" w:rsidR="007430C5" w:rsidRPr="00BB4785" w:rsidRDefault="00E30CAA" w:rsidP="00973A85">
            <w:pPr>
              <w:jc w:val="center"/>
              <w:rPr>
                <w:rFonts w:ascii="Calibri" w:hAnsi="Calibri" w:cs="Calibri"/>
                <w:color w:val="000000"/>
                <w:sz w:val="22"/>
              </w:rPr>
            </w:pPr>
            <w:r>
              <w:rPr>
                <w:rFonts w:ascii="Calibri" w:hAnsi="Calibri" w:cs="Calibri"/>
                <w:color w:val="000000"/>
                <w:sz w:val="22"/>
              </w:rPr>
              <w:t>1.54</w:t>
            </w:r>
          </w:p>
        </w:tc>
        <w:tc>
          <w:tcPr>
            <w:tcW w:w="1374" w:type="dxa"/>
            <w:shd w:val="clear" w:color="auto" w:fill="FFFFFF" w:themeFill="background1"/>
            <w:vAlign w:val="bottom"/>
          </w:tcPr>
          <w:p w14:paraId="603E08C0" w14:textId="0A763B71" w:rsidR="007430C5" w:rsidRPr="00BB4785" w:rsidRDefault="00E30CAA" w:rsidP="00973A85">
            <w:pPr>
              <w:jc w:val="center"/>
              <w:rPr>
                <w:rFonts w:ascii="Calibri" w:hAnsi="Calibri" w:cs="Calibri"/>
                <w:color w:val="000000"/>
                <w:sz w:val="22"/>
              </w:rPr>
            </w:pPr>
            <w:r>
              <w:rPr>
                <w:rFonts w:ascii="Calibri" w:hAnsi="Calibri" w:cs="Calibri"/>
                <w:color w:val="000000"/>
                <w:sz w:val="22"/>
              </w:rPr>
              <w:t>0.99</w:t>
            </w:r>
          </w:p>
        </w:tc>
      </w:tr>
      <w:tr w:rsidR="007430C5" w14:paraId="26CDC1E6" w14:textId="77777777" w:rsidTr="00BB4785">
        <w:tc>
          <w:tcPr>
            <w:tcW w:w="1373" w:type="dxa"/>
          </w:tcPr>
          <w:p w14:paraId="005245AA" w14:textId="77777777" w:rsidR="007430C5" w:rsidRPr="00C068BA" w:rsidRDefault="007430C5" w:rsidP="00973A85">
            <w:pPr>
              <w:jc w:val="center"/>
              <w:rPr>
                <w:b/>
                <w:bCs/>
              </w:rPr>
            </w:pPr>
            <w:r w:rsidRPr="2F4537DE">
              <w:rPr>
                <w:b/>
                <w:bCs/>
              </w:rPr>
              <w:t>-6</w:t>
            </w:r>
          </w:p>
        </w:tc>
        <w:tc>
          <w:tcPr>
            <w:tcW w:w="1374" w:type="dxa"/>
            <w:shd w:val="clear" w:color="auto" w:fill="FFFFFF" w:themeFill="background1"/>
          </w:tcPr>
          <w:p w14:paraId="6F472E32" w14:textId="2946C77C"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1.</w:t>
            </w:r>
            <w:r>
              <w:t>50</w:t>
            </w:r>
          </w:p>
        </w:tc>
        <w:tc>
          <w:tcPr>
            <w:tcW w:w="1374" w:type="dxa"/>
            <w:shd w:val="clear" w:color="auto" w:fill="FFFFFF" w:themeFill="background1"/>
          </w:tcPr>
          <w:p w14:paraId="18C43126" w14:textId="391ED672"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0.99</w:t>
            </w:r>
          </w:p>
        </w:tc>
        <w:tc>
          <w:tcPr>
            <w:tcW w:w="1374" w:type="dxa"/>
            <w:shd w:val="clear" w:color="auto" w:fill="FFFFFF" w:themeFill="background1"/>
          </w:tcPr>
          <w:p w14:paraId="399E3FC5" w14:textId="7941E415"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0.64</w:t>
            </w:r>
          </w:p>
        </w:tc>
        <w:tc>
          <w:tcPr>
            <w:tcW w:w="1374" w:type="dxa"/>
            <w:shd w:val="clear" w:color="auto" w:fill="FFFFFF" w:themeFill="background1"/>
            <w:vAlign w:val="bottom"/>
          </w:tcPr>
          <w:p w14:paraId="07012E8E" w14:textId="6E2F7BCD" w:rsidR="007430C5" w:rsidRPr="00BB4785" w:rsidRDefault="00E30CAA" w:rsidP="00973A85">
            <w:pPr>
              <w:jc w:val="center"/>
              <w:rPr>
                <w:rFonts w:ascii="Calibri" w:hAnsi="Calibri" w:cs="Calibri"/>
                <w:color w:val="000000"/>
                <w:sz w:val="22"/>
              </w:rPr>
            </w:pPr>
            <w:r>
              <w:rPr>
                <w:rFonts w:ascii="Calibri" w:hAnsi="Calibri" w:cs="Calibri"/>
                <w:color w:val="000000"/>
                <w:sz w:val="22"/>
              </w:rPr>
              <w:t>1.78</w:t>
            </w:r>
          </w:p>
        </w:tc>
        <w:tc>
          <w:tcPr>
            <w:tcW w:w="1374" w:type="dxa"/>
            <w:shd w:val="clear" w:color="auto" w:fill="FFFFFF" w:themeFill="background1"/>
            <w:vAlign w:val="bottom"/>
          </w:tcPr>
          <w:p w14:paraId="5363A3B9" w14:textId="2BBC09DD" w:rsidR="007430C5" w:rsidRPr="00BB4785" w:rsidRDefault="00E30CAA" w:rsidP="00973A85">
            <w:pPr>
              <w:jc w:val="center"/>
              <w:rPr>
                <w:rFonts w:ascii="Calibri" w:hAnsi="Calibri" w:cs="Calibri"/>
                <w:color w:val="000000"/>
                <w:sz w:val="22"/>
              </w:rPr>
            </w:pPr>
            <w:r>
              <w:rPr>
                <w:rFonts w:ascii="Calibri" w:hAnsi="Calibri" w:cs="Calibri"/>
                <w:color w:val="000000"/>
                <w:sz w:val="22"/>
              </w:rPr>
              <w:t>1.11</w:t>
            </w:r>
          </w:p>
        </w:tc>
        <w:tc>
          <w:tcPr>
            <w:tcW w:w="1374" w:type="dxa"/>
            <w:shd w:val="clear" w:color="auto" w:fill="FFFFFF" w:themeFill="background1"/>
            <w:vAlign w:val="bottom"/>
          </w:tcPr>
          <w:p w14:paraId="308CDB81" w14:textId="22B5088C" w:rsidR="007430C5" w:rsidRPr="00BB4785" w:rsidRDefault="00E30CAA" w:rsidP="00973A85">
            <w:pPr>
              <w:jc w:val="center"/>
              <w:rPr>
                <w:rFonts w:ascii="Calibri" w:hAnsi="Calibri" w:cs="Calibri"/>
                <w:color w:val="000000"/>
                <w:sz w:val="22"/>
              </w:rPr>
            </w:pPr>
            <w:r>
              <w:rPr>
                <w:rFonts w:ascii="Calibri" w:hAnsi="Calibri" w:cs="Calibri"/>
                <w:color w:val="000000"/>
                <w:sz w:val="22"/>
              </w:rPr>
              <w:t>0.71</w:t>
            </w:r>
          </w:p>
        </w:tc>
      </w:tr>
      <w:tr w:rsidR="007430C5" w14:paraId="5DF20B16" w14:textId="77777777" w:rsidTr="00BB4785">
        <w:trPr>
          <w:trHeight w:val="70"/>
        </w:trPr>
        <w:tc>
          <w:tcPr>
            <w:tcW w:w="1373" w:type="dxa"/>
          </w:tcPr>
          <w:p w14:paraId="3E946CD2" w14:textId="77777777" w:rsidR="007430C5" w:rsidRPr="00C068BA" w:rsidRDefault="007430C5" w:rsidP="00973A85">
            <w:pPr>
              <w:jc w:val="center"/>
              <w:rPr>
                <w:b/>
                <w:bCs/>
              </w:rPr>
            </w:pPr>
            <w:r w:rsidRPr="2F4537DE">
              <w:rPr>
                <w:b/>
                <w:bCs/>
              </w:rPr>
              <w:t>-4</w:t>
            </w:r>
          </w:p>
        </w:tc>
        <w:tc>
          <w:tcPr>
            <w:tcW w:w="1374" w:type="dxa"/>
            <w:shd w:val="clear" w:color="auto" w:fill="FFFFFF" w:themeFill="background1"/>
          </w:tcPr>
          <w:p w14:paraId="5F1F8D14" w14:textId="49172427"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1.11</w:t>
            </w:r>
          </w:p>
        </w:tc>
        <w:tc>
          <w:tcPr>
            <w:tcW w:w="1374" w:type="dxa"/>
            <w:shd w:val="clear" w:color="auto" w:fill="FFFFFF" w:themeFill="background1"/>
          </w:tcPr>
          <w:p w14:paraId="58741B78" w14:textId="4CD695F1"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0.72</w:t>
            </w:r>
          </w:p>
        </w:tc>
        <w:tc>
          <w:tcPr>
            <w:tcW w:w="1374" w:type="dxa"/>
            <w:shd w:val="clear" w:color="auto" w:fill="FFFFFF" w:themeFill="background1"/>
          </w:tcPr>
          <w:p w14:paraId="794EB750" w14:textId="1D9B5012" w:rsidR="007430C5" w:rsidRPr="00BB4785" w:rsidRDefault="00E30CAA" w:rsidP="00973A85">
            <w:pPr>
              <w:jc w:val="center"/>
              <w:rPr>
                <w:rFonts w:ascii="Calibri" w:hAnsi="Calibri" w:cs="Calibri"/>
                <w:color w:val="000000"/>
                <w:sz w:val="22"/>
              </w:rPr>
            </w:pPr>
            <w:r w:rsidRPr="00BB4785">
              <w:rPr>
                <w:rFonts w:ascii="Calibri" w:hAnsi="Calibri" w:cs="Calibri"/>
                <w:color w:val="000000"/>
                <w:sz w:val="22"/>
              </w:rPr>
              <w:t>0.48</w:t>
            </w:r>
          </w:p>
        </w:tc>
        <w:tc>
          <w:tcPr>
            <w:tcW w:w="1374" w:type="dxa"/>
            <w:shd w:val="clear" w:color="auto" w:fill="FFFFFF" w:themeFill="background1"/>
            <w:vAlign w:val="bottom"/>
          </w:tcPr>
          <w:p w14:paraId="5BDB6768" w14:textId="0F044A1A" w:rsidR="007430C5" w:rsidRPr="00BB4785" w:rsidRDefault="00E30CAA" w:rsidP="00973A85">
            <w:pPr>
              <w:jc w:val="center"/>
              <w:rPr>
                <w:rFonts w:ascii="Calibri" w:hAnsi="Calibri" w:cs="Calibri"/>
                <w:color w:val="000000"/>
                <w:sz w:val="22"/>
              </w:rPr>
            </w:pPr>
            <w:r>
              <w:rPr>
                <w:rFonts w:ascii="Calibri" w:hAnsi="Calibri" w:cs="Calibri"/>
                <w:color w:val="000000"/>
                <w:sz w:val="22"/>
              </w:rPr>
              <w:t>1.27</w:t>
            </w:r>
          </w:p>
        </w:tc>
        <w:tc>
          <w:tcPr>
            <w:tcW w:w="1374" w:type="dxa"/>
            <w:shd w:val="clear" w:color="auto" w:fill="FFFFFF" w:themeFill="background1"/>
            <w:vAlign w:val="bottom"/>
          </w:tcPr>
          <w:p w14:paraId="0B1AD7A0" w14:textId="43C254EE" w:rsidR="007430C5" w:rsidRPr="00BB4785" w:rsidRDefault="00E30CAA" w:rsidP="00973A85">
            <w:pPr>
              <w:jc w:val="center"/>
              <w:rPr>
                <w:rFonts w:ascii="Calibri" w:hAnsi="Calibri" w:cs="Calibri"/>
                <w:color w:val="000000"/>
                <w:sz w:val="22"/>
              </w:rPr>
            </w:pPr>
            <w:r>
              <w:rPr>
                <w:rFonts w:ascii="Calibri" w:hAnsi="Calibri" w:cs="Calibri"/>
                <w:color w:val="000000"/>
                <w:sz w:val="22"/>
              </w:rPr>
              <w:t>0.82</w:t>
            </w:r>
          </w:p>
        </w:tc>
        <w:tc>
          <w:tcPr>
            <w:tcW w:w="1374" w:type="dxa"/>
            <w:shd w:val="clear" w:color="auto" w:fill="FFFFFF" w:themeFill="background1"/>
            <w:vAlign w:val="bottom"/>
          </w:tcPr>
          <w:p w14:paraId="1FCEDC9C" w14:textId="06D251A0" w:rsidR="007430C5" w:rsidRPr="00BB4785" w:rsidRDefault="00E30CAA" w:rsidP="00973A85">
            <w:pPr>
              <w:jc w:val="center"/>
              <w:rPr>
                <w:rFonts w:ascii="Calibri" w:hAnsi="Calibri" w:cs="Calibri"/>
                <w:color w:val="000000"/>
                <w:sz w:val="22"/>
              </w:rPr>
            </w:pPr>
            <w:r>
              <w:rPr>
                <w:rFonts w:ascii="Calibri" w:hAnsi="Calibri" w:cs="Calibri"/>
                <w:color w:val="000000"/>
                <w:sz w:val="22"/>
              </w:rPr>
              <w:t>0.55</w:t>
            </w:r>
          </w:p>
        </w:tc>
      </w:tr>
    </w:tbl>
    <w:p w14:paraId="571FD951" w14:textId="77777777" w:rsidR="007430C5" w:rsidRDefault="007430C5" w:rsidP="005C23A4"/>
    <w:p w14:paraId="1082A495" w14:textId="1FBC793D" w:rsidR="000A649F" w:rsidRPr="00183AA3" w:rsidRDefault="000A649F" w:rsidP="000A649F">
      <w:pPr>
        <w:pStyle w:val="RAN4H3"/>
      </w:pPr>
      <w:r>
        <w:rPr>
          <w:lang w:val="en-GB"/>
        </w:rPr>
        <w:t xml:space="preserve">Comparison of the SINR </w:t>
      </w:r>
      <w:r w:rsidR="00161B21">
        <w:rPr>
          <w:lang w:val="en-GB"/>
        </w:rPr>
        <w:t xml:space="preserve">accuracy </w:t>
      </w:r>
      <w:r>
        <w:rPr>
          <w:lang w:val="en-GB"/>
        </w:rPr>
        <w:t>degradation between UEs with 1 RX and 2 RX</w:t>
      </w:r>
    </w:p>
    <w:p w14:paraId="7EF09588" w14:textId="6D4C29BE" w:rsidR="000A649F" w:rsidRDefault="000A649F" w:rsidP="000A649F">
      <w:r>
        <w:t xml:space="preserve">In order to compare the performance of RedCap UEs with the baseline RLM requirements in TS 38.133, in this Section, we show the SINR </w:t>
      </w:r>
      <w:r w:rsidR="006F25F3">
        <w:t xml:space="preserve">accuracy </w:t>
      </w:r>
      <w:r>
        <w:t xml:space="preserve">degradation between UEs with 1 RX and 2 RX, for a given number of samples. The results are presented in Tables </w:t>
      </w:r>
      <w:r w:rsidR="0008713A">
        <w:t>16</w:t>
      </w:r>
      <w:r>
        <w:t xml:space="preserve"> to </w:t>
      </w:r>
      <w:r w:rsidR="0008713A">
        <w:t>20</w:t>
      </w:r>
      <w:r>
        <w:t xml:space="preserve">. The </w:t>
      </w:r>
      <w:r w:rsidR="0008713A">
        <w:t xml:space="preserve">comparison is done in terms of the SINR </w:t>
      </w:r>
      <w:r w:rsidR="006F25F3">
        <w:t xml:space="preserve">accuracy </w:t>
      </w:r>
      <w:r w:rsidR="0008713A">
        <w:t xml:space="preserve">degradation as defined previously. </w:t>
      </w:r>
    </w:p>
    <w:p w14:paraId="6BAA38CA" w14:textId="77777777" w:rsidR="0008713A" w:rsidRDefault="0008713A" w:rsidP="0008713A">
      <w:pPr>
        <w:jc w:val="both"/>
      </w:pPr>
      <w:r>
        <w:t xml:space="preserve">When comparing the results between NR UEs with 2 RXs and RedCap UEs with 1 RX, for the same number of samples, it is observed that the degradation due to reducing the number of RX branches is: </w:t>
      </w:r>
    </w:p>
    <w:p w14:paraId="7C518707" w14:textId="3B877408" w:rsidR="0008713A" w:rsidRDefault="0008713A" w:rsidP="0008713A">
      <w:pPr>
        <w:pStyle w:val="ListParagraph"/>
        <w:numPr>
          <w:ilvl w:val="0"/>
          <w:numId w:val="36"/>
        </w:numPr>
        <w:jc w:val="both"/>
      </w:pPr>
      <w:r>
        <w:t>IS: Up to 0.</w:t>
      </w:r>
      <w:r w:rsidR="00173E62">
        <w:t>84</w:t>
      </w:r>
      <w:r>
        <w:t xml:space="preserve"> dB in FR1 (AWGN, </w:t>
      </w:r>
      <w:r w:rsidR="00173E62">
        <w:t>30</w:t>
      </w:r>
      <w:r>
        <w:t xml:space="preserve">kHz) and up to </w:t>
      </w:r>
      <w:r w:rsidR="00173E62">
        <w:t xml:space="preserve">1.07 </w:t>
      </w:r>
      <w:r>
        <w:t>dB in FR2 (</w:t>
      </w:r>
      <w:r w:rsidR="00173E62">
        <w:t>AWGN</w:t>
      </w:r>
      <w:r>
        <w:t>, 120 kHz SCS)</w:t>
      </w:r>
    </w:p>
    <w:p w14:paraId="5EB61C3D" w14:textId="5A915100" w:rsidR="0008713A" w:rsidRDefault="0008713A" w:rsidP="0008713A">
      <w:pPr>
        <w:pStyle w:val="ListParagraph"/>
        <w:numPr>
          <w:ilvl w:val="0"/>
          <w:numId w:val="36"/>
        </w:numPr>
        <w:jc w:val="both"/>
      </w:pPr>
      <w:r>
        <w:t xml:space="preserve">OOS: Up to </w:t>
      </w:r>
      <w:r w:rsidR="00173E62">
        <w:t>1.6</w:t>
      </w:r>
      <w:r>
        <w:t xml:space="preserve"> dB in FR1 (AWGN, 15kHz) and up to </w:t>
      </w:r>
      <w:r w:rsidR="00173E62">
        <w:t>1.55</w:t>
      </w:r>
      <w:r>
        <w:t xml:space="preserve"> dB in FR2 (TDLA, 120 kHz SCS)</w:t>
      </w:r>
    </w:p>
    <w:p w14:paraId="0B664461" w14:textId="2E5CDC23" w:rsidR="0008713A" w:rsidRDefault="0008713A" w:rsidP="0008713A">
      <w:pPr>
        <w:pStyle w:val="RAN4observation0"/>
      </w:pPr>
      <w:r>
        <w:t>According to our simulation results, the SINR accuracy degradation when comparing the results with 2 RX and 1 RX for SSB based RLM in-sync (</w:t>
      </w:r>
      <w:r w:rsidR="00173E62">
        <w:t>10</w:t>
      </w:r>
      <w:r>
        <w:t xml:space="preserve"> samples), is up to 0.</w:t>
      </w:r>
      <w:r w:rsidR="00173E62">
        <w:t>84</w:t>
      </w:r>
      <w:r>
        <w:t xml:space="preserve"> dB in FR1 and </w:t>
      </w:r>
      <w:r w:rsidR="00173E62">
        <w:t>1.07</w:t>
      </w:r>
      <w:r>
        <w:t xml:space="preserve"> dB in FR2. </w:t>
      </w:r>
    </w:p>
    <w:p w14:paraId="6D59E626" w14:textId="67BC8331" w:rsidR="0008713A" w:rsidRDefault="0008713A" w:rsidP="0008713A">
      <w:pPr>
        <w:pStyle w:val="RAN4observation0"/>
      </w:pPr>
      <w:r>
        <w:t>According to our simulation results, the SINR accuracy degradation when comparing the results with 2 RX and 1 RX for SSB based RLM out-of-sync (</w:t>
      </w:r>
      <w:r w:rsidR="00E04FBC">
        <w:t>2</w:t>
      </w:r>
      <w:r>
        <w:t xml:space="preserve">0 samples), is up to </w:t>
      </w:r>
      <w:r w:rsidR="00173E62">
        <w:t>1.6</w:t>
      </w:r>
      <w:r>
        <w:t xml:space="preserve"> dB in FR1 and </w:t>
      </w:r>
      <w:r w:rsidR="00173E62">
        <w:t xml:space="preserve">1.55 </w:t>
      </w:r>
      <w:r>
        <w:t xml:space="preserve">dB in FR2. </w:t>
      </w:r>
    </w:p>
    <w:p w14:paraId="2CDF2064" w14:textId="77777777" w:rsidR="0008713A" w:rsidRDefault="0008713A" w:rsidP="0008713A">
      <w:pPr>
        <w:pStyle w:val="RAN4observation0"/>
        <w:numPr>
          <w:ilvl w:val="0"/>
          <w:numId w:val="0"/>
        </w:numPr>
      </w:pPr>
    </w:p>
    <w:p w14:paraId="07C0E224" w14:textId="7475AD25" w:rsidR="00173E62" w:rsidRDefault="0008713A" w:rsidP="00173E62">
      <w:pPr>
        <w:pStyle w:val="RAN4observation0"/>
        <w:numPr>
          <w:ilvl w:val="0"/>
          <w:numId w:val="0"/>
        </w:numPr>
        <w:jc w:val="both"/>
      </w:pPr>
      <w:r>
        <w:lastRenderedPageBreak/>
        <w:t xml:space="preserve">When changing the evaluation periods for OOS and IS for </w:t>
      </w:r>
      <w:r w:rsidR="00173E62">
        <w:t xml:space="preserve">CSI-RS </w:t>
      </w:r>
      <w:r>
        <w:t xml:space="preserve">-based RLM for RedCap UEs with 1RX, there is a trade-off between the accuracy of the SINR estimation, and the delay in case the evaluation periods are extended. </w:t>
      </w:r>
      <w:r w:rsidR="00173E62">
        <w:t>In any case, any decision that RAN4 makes in terms of extending the evaluation periods should be based on a threshold, so that it is possible to compare the results from different companies, as also proposed for the SSB-based RLM.</w:t>
      </w:r>
    </w:p>
    <w:p w14:paraId="0AC5DA8E" w14:textId="0DB029A5" w:rsidR="00173E62" w:rsidRPr="00173E62" w:rsidRDefault="0008713A" w:rsidP="00173E62">
      <w:pPr>
        <w:pStyle w:val="RAN4observation0"/>
        <w:numPr>
          <w:ilvl w:val="0"/>
          <w:numId w:val="0"/>
        </w:numPr>
        <w:jc w:val="both"/>
      </w:pPr>
      <w:r>
        <w:t>Our view is that, according to the presented results, the degradation in the SINR estimation between UEs with 1RX and 2 TX</w:t>
      </w:r>
      <w:r w:rsidR="00173E62">
        <w:t xml:space="preserve"> for CSI-RS based RLM justifies changing the evaluation periods. Therefore:</w:t>
      </w:r>
    </w:p>
    <w:p w14:paraId="78AB3FF6" w14:textId="3AE14098" w:rsidR="0008713A" w:rsidRDefault="0008713A" w:rsidP="0008713A">
      <w:pPr>
        <w:pStyle w:val="RAN4proposal"/>
        <w:rPr>
          <w:lang w:val="en-GB"/>
        </w:rPr>
      </w:pPr>
      <w:r>
        <w:rPr>
          <w:lang w:val="en-GB"/>
        </w:rPr>
        <w:t>For CSI-RS based RLM, RAN4 to define a threshold of SINR accuracy degradation of [0.7] dB, to decide whether to increase the evaluation period for OOS and IS for RedCap UEs with 1 RX.</w:t>
      </w:r>
    </w:p>
    <w:p w14:paraId="5CC1A8D1" w14:textId="3911AC27" w:rsidR="0008713A" w:rsidRPr="008473EF" w:rsidRDefault="00173E62" w:rsidP="0008713A">
      <w:pPr>
        <w:pStyle w:val="RAN4proposal"/>
        <w:rPr>
          <w:lang w:val="en-GB"/>
        </w:rPr>
      </w:pPr>
      <w:r>
        <w:rPr>
          <w:lang w:val="en-GB"/>
        </w:rPr>
        <w:t>RAN4 to extend the evaluation period for CSI-RS based RLM: 20 samples for in-sync evaluation and 40 samples for out-of-sync evaluations.</w:t>
      </w:r>
    </w:p>
    <w:p w14:paraId="6AE95EEF" w14:textId="77777777" w:rsidR="000A649F" w:rsidRPr="00BB4785" w:rsidRDefault="000A649F" w:rsidP="000A649F">
      <w:pPr>
        <w:rPr>
          <w:lang w:val="en-GB"/>
        </w:rPr>
      </w:pPr>
    </w:p>
    <w:p w14:paraId="15EBE6EB" w14:textId="77777777" w:rsidR="000A649F" w:rsidRPr="00301A14" w:rsidRDefault="000A649F" w:rsidP="000A649F">
      <w:pPr>
        <w:rPr>
          <w:b/>
          <w:bCs/>
          <w:u w:val="single"/>
        </w:rPr>
      </w:pPr>
      <w:r w:rsidRPr="00301A14">
        <w:rPr>
          <w:b/>
          <w:bCs/>
          <w:u w:val="single"/>
        </w:rPr>
        <w:t>Results with 15 kHz SCS</w:t>
      </w:r>
    </w:p>
    <w:p w14:paraId="28564AD8" w14:textId="35FC7AF1" w:rsidR="00337330" w:rsidRDefault="000A649F" w:rsidP="00337330">
      <w:pPr>
        <w:pStyle w:val="Caption"/>
        <w:keepNext/>
      </w:pPr>
      <w:r>
        <w:t xml:space="preserve">Table </w:t>
      </w:r>
      <w:fldSimple w:instr=" SEQ Table \* ARABIC ">
        <w:r w:rsidR="00A70EF3">
          <w:rPr>
            <w:noProof/>
          </w:rPr>
          <w:t>16</w:t>
        </w:r>
      </w:fldSimple>
      <w:r w:rsidR="00337330">
        <w:t xml:space="preserve"> - SINR accuracy degradation between RedCap UEs with 1 RX and 2 RX for AWGN and TDLA channels with15 kHz SCS</w:t>
      </w:r>
    </w:p>
    <w:tbl>
      <w:tblPr>
        <w:tblStyle w:val="TableGrid"/>
        <w:tblW w:w="0" w:type="auto"/>
        <w:tblInd w:w="-5" w:type="dxa"/>
        <w:tblLook w:val="04A0" w:firstRow="1" w:lastRow="0" w:firstColumn="1" w:lastColumn="0" w:noHBand="0" w:noVBand="1"/>
      </w:tblPr>
      <w:tblGrid>
        <w:gridCol w:w="1373"/>
        <w:gridCol w:w="1374"/>
        <w:gridCol w:w="1374"/>
        <w:gridCol w:w="1374"/>
        <w:gridCol w:w="1374"/>
        <w:gridCol w:w="1374"/>
        <w:gridCol w:w="1374"/>
      </w:tblGrid>
      <w:tr w:rsidR="00337330" w14:paraId="6294939B" w14:textId="77777777" w:rsidTr="004239FB">
        <w:tc>
          <w:tcPr>
            <w:tcW w:w="1373" w:type="dxa"/>
          </w:tcPr>
          <w:p w14:paraId="11820495" w14:textId="77777777" w:rsidR="00337330" w:rsidRPr="003B0637" w:rsidRDefault="00337330" w:rsidP="004239FB">
            <w:pPr>
              <w:jc w:val="center"/>
            </w:pPr>
          </w:p>
        </w:tc>
        <w:tc>
          <w:tcPr>
            <w:tcW w:w="8244" w:type="dxa"/>
            <w:gridSpan w:val="6"/>
          </w:tcPr>
          <w:p w14:paraId="43F67FE0" w14:textId="32B167D9" w:rsidR="00337330" w:rsidRPr="004D030E" w:rsidRDefault="00337330" w:rsidP="004239FB">
            <w:pPr>
              <w:jc w:val="center"/>
              <w:rPr>
                <w:b/>
                <w:bCs/>
              </w:rPr>
            </w:pPr>
            <w:r>
              <w:rPr>
                <w:b/>
                <w:bCs/>
              </w:rPr>
              <w:t xml:space="preserve">CSI-RS based RLM </w:t>
            </w:r>
            <w:r w:rsidR="00A00022">
              <w:rPr>
                <w:b/>
                <w:bCs/>
              </w:rPr>
              <w:t>–</w:t>
            </w:r>
            <w:r>
              <w:rPr>
                <w:b/>
                <w:bCs/>
              </w:rPr>
              <w:t xml:space="preserve"> </w:t>
            </w:r>
            <w:r w:rsidR="00A00022">
              <w:rPr>
                <w:b/>
                <w:bCs/>
              </w:rPr>
              <w:t>SINR accuracy d</w:t>
            </w:r>
            <w:r w:rsidRPr="004D030E">
              <w:rPr>
                <w:b/>
                <w:bCs/>
              </w:rPr>
              <w:t>egradation [dB]</w:t>
            </w:r>
          </w:p>
        </w:tc>
      </w:tr>
      <w:tr w:rsidR="00337330" w14:paraId="4873FD0A" w14:textId="77777777" w:rsidTr="004239FB">
        <w:tc>
          <w:tcPr>
            <w:tcW w:w="1373" w:type="dxa"/>
          </w:tcPr>
          <w:p w14:paraId="78EF9C56" w14:textId="77777777" w:rsidR="00337330" w:rsidRPr="004D030E" w:rsidRDefault="00337330" w:rsidP="004239FB">
            <w:pPr>
              <w:jc w:val="center"/>
            </w:pPr>
          </w:p>
        </w:tc>
        <w:tc>
          <w:tcPr>
            <w:tcW w:w="4122" w:type="dxa"/>
            <w:gridSpan w:val="3"/>
          </w:tcPr>
          <w:p w14:paraId="1B4D9930" w14:textId="77777777" w:rsidR="00337330" w:rsidRPr="004D030E" w:rsidRDefault="00337330" w:rsidP="004239FB">
            <w:pPr>
              <w:jc w:val="center"/>
              <w:rPr>
                <w:b/>
                <w:bCs/>
              </w:rPr>
            </w:pPr>
            <w:r w:rsidRPr="004D030E">
              <w:rPr>
                <w:b/>
                <w:bCs/>
              </w:rPr>
              <w:t xml:space="preserve">AWGN 15kHz </w:t>
            </w:r>
          </w:p>
        </w:tc>
        <w:tc>
          <w:tcPr>
            <w:tcW w:w="4122" w:type="dxa"/>
            <w:gridSpan w:val="3"/>
          </w:tcPr>
          <w:p w14:paraId="0AFA895A" w14:textId="77777777" w:rsidR="00337330" w:rsidRPr="004D030E" w:rsidRDefault="00337330" w:rsidP="004239FB">
            <w:pPr>
              <w:jc w:val="center"/>
              <w:rPr>
                <w:b/>
                <w:bCs/>
              </w:rPr>
            </w:pPr>
            <w:r w:rsidRPr="004D030E">
              <w:rPr>
                <w:b/>
                <w:bCs/>
              </w:rPr>
              <w:t>TDL-A 30ns 15kHz</w:t>
            </w:r>
          </w:p>
        </w:tc>
      </w:tr>
      <w:tr w:rsidR="00AD12DA" w14:paraId="67ADCE2A" w14:textId="77777777" w:rsidTr="004239FB">
        <w:tc>
          <w:tcPr>
            <w:tcW w:w="1373" w:type="dxa"/>
          </w:tcPr>
          <w:p w14:paraId="24BF3D14" w14:textId="77777777" w:rsidR="00AD12DA" w:rsidRPr="004D030E" w:rsidRDefault="00AD12DA" w:rsidP="00AD12DA">
            <w:pPr>
              <w:jc w:val="center"/>
              <w:rPr>
                <w:b/>
                <w:bCs/>
              </w:rPr>
            </w:pPr>
            <w:r w:rsidRPr="004D030E">
              <w:rPr>
                <w:b/>
                <w:bCs/>
              </w:rPr>
              <w:t>SINR [dB]</w:t>
            </w:r>
          </w:p>
        </w:tc>
        <w:tc>
          <w:tcPr>
            <w:tcW w:w="1374" w:type="dxa"/>
          </w:tcPr>
          <w:p w14:paraId="5796F6F0" w14:textId="5DA8286D" w:rsidR="00AD12DA" w:rsidRPr="004D030E" w:rsidRDefault="00AD12DA" w:rsidP="00AD12DA">
            <w:pPr>
              <w:jc w:val="center"/>
              <w:rPr>
                <w:b/>
                <w:bCs/>
              </w:rPr>
            </w:pPr>
            <w:r>
              <w:rPr>
                <w:b/>
                <w:bCs/>
              </w:rPr>
              <w:t xml:space="preserve">10 </w:t>
            </w:r>
            <w:r w:rsidRPr="00C068BA">
              <w:rPr>
                <w:b/>
                <w:bCs/>
              </w:rPr>
              <w:t>samples</w:t>
            </w:r>
          </w:p>
        </w:tc>
        <w:tc>
          <w:tcPr>
            <w:tcW w:w="1374" w:type="dxa"/>
          </w:tcPr>
          <w:p w14:paraId="558C4AC0" w14:textId="50E20E1E" w:rsidR="00AD12DA" w:rsidRPr="004D030E" w:rsidRDefault="00AD12DA" w:rsidP="00AD12DA">
            <w:pPr>
              <w:jc w:val="center"/>
              <w:rPr>
                <w:b/>
                <w:bCs/>
              </w:rPr>
            </w:pPr>
            <w:r>
              <w:rPr>
                <w:b/>
                <w:bCs/>
              </w:rPr>
              <w:t>20 samples</w:t>
            </w:r>
          </w:p>
        </w:tc>
        <w:tc>
          <w:tcPr>
            <w:tcW w:w="1374" w:type="dxa"/>
          </w:tcPr>
          <w:p w14:paraId="021C815E" w14:textId="5B30DC24" w:rsidR="00AD12DA" w:rsidRPr="004D030E" w:rsidRDefault="00AD12DA" w:rsidP="00AD12DA">
            <w:pPr>
              <w:jc w:val="center"/>
              <w:rPr>
                <w:b/>
                <w:bCs/>
              </w:rPr>
            </w:pPr>
            <w:r>
              <w:rPr>
                <w:b/>
                <w:bCs/>
              </w:rPr>
              <w:t>40 samples</w:t>
            </w:r>
          </w:p>
        </w:tc>
        <w:tc>
          <w:tcPr>
            <w:tcW w:w="1374" w:type="dxa"/>
          </w:tcPr>
          <w:p w14:paraId="1A9BAFEB" w14:textId="78A1AA73" w:rsidR="00AD12DA" w:rsidRPr="004D030E" w:rsidRDefault="00AD12DA" w:rsidP="00AD12DA">
            <w:pPr>
              <w:jc w:val="center"/>
              <w:rPr>
                <w:b/>
                <w:bCs/>
              </w:rPr>
            </w:pPr>
            <w:r>
              <w:rPr>
                <w:b/>
                <w:bCs/>
              </w:rPr>
              <w:t>10 samples</w:t>
            </w:r>
          </w:p>
        </w:tc>
        <w:tc>
          <w:tcPr>
            <w:tcW w:w="1374" w:type="dxa"/>
          </w:tcPr>
          <w:p w14:paraId="61B889C3" w14:textId="58ED5D1A" w:rsidR="00AD12DA" w:rsidRPr="004D030E" w:rsidRDefault="00AD12DA" w:rsidP="00AD12DA">
            <w:pPr>
              <w:jc w:val="center"/>
              <w:rPr>
                <w:b/>
                <w:bCs/>
              </w:rPr>
            </w:pPr>
            <w:r>
              <w:rPr>
                <w:b/>
                <w:bCs/>
              </w:rPr>
              <w:t>20 samples</w:t>
            </w:r>
          </w:p>
        </w:tc>
        <w:tc>
          <w:tcPr>
            <w:tcW w:w="1374" w:type="dxa"/>
          </w:tcPr>
          <w:p w14:paraId="7F89E1F1" w14:textId="4DF8B8F3" w:rsidR="00AD12DA" w:rsidRPr="004D030E" w:rsidRDefault="00AD12DA" w:rsidP="00AD12DA">
            <w:pPr>
              <w:jc w:val="center"/>
              <w:rPr>
                <w:b/>
                <w:bCs/>
              </w:rPr>
            </w:pPr>
            <w:r>
              <w:rPr>
                <w:b/>
                <w:bCs/>
              </w:rPr>
              <w:t>40 samples</w:t>
            </w:r>
          </w:p>
        </w:tc>
      </w:tr>
      <w:tr w:rsidR="00AD12DA" w14:paraId="0D260EB2" w14:textId="77777777" w:rsidTr="004239FB">
        <w:tc>
          <w:tcPr>
            <w:tcW w:w="1373" w:type="dxa"/>
          </w:tcPr>
          <w:p w14:paraId="11CB0597" w14:textId="77777777" w:rsidR="00AD12DA" w:rsidRPr="004D030E" w:rsidRDefault="00AD12DA" w:rsidP="00AD12DA">
            <w:pPr>
              <w:jc w:val="center"/>
              <w:rPr>
                <w:b/>
                <w:bCs/>
              </w:rPr>
            </w:pPr>
            <w:r w:rsidRPr="004D030E">
              <w:rPr>
                <w:b/>
                <w:bCs/>
              </w:rPr>
              <w:t>-10</w:t>
            </w:r>
          </w:p>
        </w:tc>
        <w:tc>
          <w:tcPr>
            <w:tcW w:w="1374" w:type="dxa"/>
            <w:vAlign w:val="bottom"/>
          </w:tcPr>
          <w:p w14:paraId="34A22DA6" w14:textId="65DFE108" w:rsidR="00AD12DA" w:rsidRPr="00BB4785" w:rsidRDefault="00AD12DA" w:rsidP="00AD12DA">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1.44</w:t>
            </w:r>
          </w:p>
        </w:tc>
        <w:tc>
          <w:tcPr>
            <w:tcW w:w="1374" w:type="dxa"/>
            <w:vAlign w:val="bottom"/>
          </w:tcPr>
          <w:p w14:paraId="4CBE1132" w14:textId="58C8E1CC" w:rsidR="00AD12DA" w:rsidRPr="004D030E" w:rsidRDefault="00AD12DA" w:rsidP="00AD12DA">
            <w:pPr>
              <w:spacing w:line="259" w:lineRule="auto"/>
              <w:jc w:val="center"/>
              <w:rPr>
                <w:rFonts w:eastAsia="Calibri"/>
                <w:color w:val="000000" w:themeColor="text1"/>
                <w:szCs w:val="20"/>
              </w:rPr>
            </w:pPr>
            <w:r>
              <w:rPr>
                <w:rFonts w:ascii="Calibri" w:hAnsi="Calibri" w:cs="Calibri"/>
                <w:color w:val="000000"/>
                <w:sz w:val="22"/>
              </w:rPr>
              <w:t>0.8</w:t>
            </w:r>
          </w:p>
        </w:tc>
        <w:tc>
          <w:tcPr>
            <w:tcW w:w="1374" w:type="dxa"/>
            <w:vAlign w:val="bottom"/>
          </w:tcPr>
          <w:p w14:paraId="32A6877A" w14:textId="2D8B2C8C" w:rsidR="00AD12DA" w:rsidRPr="004D030E" w:rsidRDefault="00AD12DA" w:rsidP="00AD12DA">
            <w:pPr>
              <w:spacing w:line="259" w:lineRule="auto"/>
              <w:jc w:val="center"/>
              <w:rPr>
                <w:rFonts w:eastAsia="Calibri"/>
                <w:color w:val="000000" w:themeColor="text1"/>
                <w:szCs w:val="20"/>
              </w:rPr>
            </w:pPr>
            <w:r>
              <w:rPr>
                <w:rFonts w:ascii="Calibri" w:hAnsi="Calibri" w:cs="Calibri"/>
                <w:color w:val="000000"/>
                <w:sz w:val="22"/>
              </w:rPr>
              <w:t>0.52</w:t>
            </w:r>
          </w:p>
        </w:tc>
        <w:tc>
          <w:tcPr>
            <w:tcW w:w="1374" w:type="dxa"/>
            <w:vAlign w:val="bottom"/>
          </w:tcPr>
          <w:p w14:paraId="39A824C5" w14:textId="4CB06974"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0.78</w:t>
            </w:r>
          </w:p>
        </w:tc>
        <w:tc>
          <w:tcPr>
            <w:tcW w:w="1374" w:type="dxa"/>
            <w:vAlign w:val="bottom"/>
          </w:tcPr>
          <w:p w14:paraId="02975E0E" w14:textId="26CA7044"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0.4</w:t>
            </w:r>
          </w:p>
        </w:tc>
        <w:tc>
          <w:tcPr>
            <w:tcW w:w="1374" w:type="dxa"/>
            <w:vAlign w:val="bottom"/>
          </w:tcPr>
          <w:p w14:paraId="03FFF351" w14:textId="3F41B479"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0.39</w:t>
            </w:r>
          </w:p>
        </w:tc>
      </w:tr>
      <w:tr w:rsidR="00AD12DA" w14:paraId="075AA8A4" w14:textId="77777777" w:rsidTr="004239FB">
        <w:tc>
          <w:tcPr>
            <w:tcW w:w="1373" w:type="dxa"/>
          </w:tcPr>
          <w:p w14:paraId="080E89D7" w14:textId="77777777" w:rsidR="00AD12DA" w:rsidRPr="004D030E" w:rsidRDefault="00AD12DA" w:rsidP="00AD12DA">
            <w:pPr>
              <w:jc w:val="center"/>
              <w:rPr>
                <w:b/>
                <w:bCs/>
              </w:rPr>
            </w:pPr>
            <w:r w:rsidRPr="004D030E">
              <w:rPr>
                <w:b/>
                <w:bCs/>
              </w:rPr>
              <w:t>-8</w:t>
            </w:r>
          </w:p>
        </w:tc>
        <w:tc>
          <w:tcPr>
            <w:tcW w:w="1374" w:type="dxa"/>
            <w:vAlign w:val="bottom"/>
          </w:tcPr>
          <w:p w14:paraId="30CAB6C1" w14:textId="4ED3F56B"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1.01</w:t>
            </w:r>
          </w:p>
        </w:tc>
        <w:tc>
          <w:tcPr>
            <w:tcW w:w="1374" w:type="dxa"/>
            <w:vAlign w:val="bottom"/>
          </w:tcPr>
          <w:p w14:paraId="6BD1DF25" w14:textId="347AEA14"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0.5</w:t>
            </w:r>
          </w:p>
        </w:tc>
        <w:tc>
          <w:tcPr>
            <w:tcW w:w="1374" w:type="dxa"/>
            <w:vAlign w:val="bottom"/>
          </w:tcPr>
          <w:p w14:paraId="6D6A859D" w14:textId="6A72E3CB"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0.42</w:t>
            </w:r>
          </w:p>
        </w:tc>
        <w:tc>
          <w:tcPr>
            <w:tcW w:w="1374" w:type="dxa"/>
            <w:vAlign w:val="bottom"/>
          </w:tcPr>
          <w:p w14:paraId="2A94C150" w14:textId="56B562A4"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0.36</w:t>
            </w:r>
          </w:p>
        </w:tc>
        <w:tc>
          <w:tcPr>
            <w:tcW w:w="1374" w:type="dxa"/>
            <w:vAlign w:val="bottom"/>
          </w:tcPr>
          <w:p w14:paraId="27C8D57C" w14:textId="079621DF"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0.09</w:t>
            </w:r>
          </w:p>
        </w:tc>
        <w:tc>
          <w:tcPr>
            <w:tcW w:w="1374" w:type="dxa"/>
            <w:vAlign w:val="bottom"/>
          </w:tcPr>
          <w:p w14:paraId="5EB2AB18" w14:textId="259E17E5"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0.2</w:t>
            </w:r>
          </w:p>
        </w:tc>
      </w:tr>
      <w:tr w:rsidR="00AD12DA" w14:paraId="10D944E0" w14:textId="77777777" w:rsidTr="004239FB">
        <w:trPr>
          <w:trHeight w:val="50"/>
        </w:trPr>
        <w:tc>
          <w:tcPr>
            <w:tcW w:w="1373" w:type="dxa"/>
          </w:tcPr>
          <w:p w14:paraId="3C0444CA" w14:textId="77777777" w:rsidR="00AD12DA" w:rsidRPr="004D030E" w:rsidRDefault="00AD12DA" w:rsidP="00AD12DA">
            <w:pPr>
              <w:jc w:val="center"/>
              <w:rPr>
                <w:b/>
                <w:bCs/>
              </w:rPr>
            </w:pPr>
            <w:r w:rsidRPr="004D030E">
              <w:rPr>
                <w:b/>
                <w:bCs/>
              </w:rPr>
              <w:t>-6</w:t>
            </w:r>
          </w:p>
        </w:tc>
        <w:tc>
          <w:tcPr>
            <w:tcW w:w="1374" w:type="dxa"/>
            <w:vAlign w:val="bottom"/>
          </w:tcPr>
          <w:p w14:paraId="0ACFCF7B" w14:textId="2DD27F64"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0.68</w:t>
            </w:r>
          </w:p>
        </w:tc>
        <w:tc>
          <w:tcPr>
            <w:tcW w:w="1374" w:type="dxa"/>
            <w:vAlign w:val="bottom"/>
          </w:tcPr>
          <w:p w14:paraId="615749D8" w14:textId="7F6DF2A5"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0.33</w:t>
            </w:r>
          </w:p>
        </w:tc>
        <w:tc>
          <w:tcPr>
            <w:tcW w:w="1374" w:type="dxa"/>
            <w:vAlign w:val="bottom"/>
          </w:tcPr>
          <w:p w14:paraId="6CB8CB18" w14:textId="3802A38C"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0.32</w:t>
            </w:r>
          </w:p>
        </w:tc>
        <w:tc>
          <w:tcPr>
            <w:tcW w:w="1374" w:type="dxa"/>
            <w:vAlign w:val="bottom"/>
          </w:tcPr>
          <w:p w14:paraId="08543994" w14:textId="3D07624A"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0.06</w:t>
            </w:r>
          </w:p>
        </w:tc>
        <w:tc>
          <w:tcPr>
            <w:tcW w:w="1374" w:type="dxa"/>
            <w:vAlign w:val="bottom"/>
          </w:tcPr>
          <w:p w14:paraId="22319EEF" w14:textId="5F529044"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0.01</w:t>
            </w:r>
          </w:p>
        </w:tc>
        <w:tc>
          <w:tcPr>
            <w:tcW w:w="1374" w:type="dxa"/>
            <w:vAlign w:val="bottom"/>
          </w:tcPr>
          <w:p w14:paraId="64AB0B31" w14:textId="7D75634E"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0.09</w:t>
            </w:r>
          </w:p>
        </w:tc>
      </w:tr>
      <w:tr w:rsidR="00AD12DA" w14:paraId="07115BE4" w14:textId="77777777" w:rsidTr="004239FB">
        <w:trPr>
          <w:trHeight w:val="70"/>
        </w:trPr>
        <w:tc>
          <w:tcPr>
            <w:tcW w:w="1373" w:type="dxa"/>
          </w:tcPr>
          <w:p w14:paraId="7A33F254" w14:textId="77777777" w:rsidR="00AD12DA" w:rsidRPr="004D030E" w:rsidRDefault="00AD12DA" w:rsidP="00AD12DA">
            <w:pPr>
              <w:jc w:val="center"/>
              <w:rPr>
                <w:b/>
                <w:bCs/>
              </w:rPr>
            </w:pPr>
            <w:r w:rsidRPr="004D030E">
              <w:rPr>
                <w:b/>
                <w:bCs/>
              </w:rPr>
              <w:t>-4</w:t>
            </w:r>
          </w:p>
        </w:tc>
        <w:tc>
          <w:tcPr>
            <w:tcW w:w="1374" w:type="dxa"/>
            <w:vAlign w:val="bottom"/>
          </w:tcPr>
          <w:p w14:paraId="35E4801F" w14:textId="01814FAD" w:rsidR="00AD12DA" w:rsidRPr="004D030E" w:rsidRDefault="00AD12DA" w:rsidP="00AD12DA">
            <w:pPr>
              <w:spacing w:line="259" w:lineRule="auto"/>
              <w:jc w:val="center"/>
              <w:rPr>
                <w:rFonts w:ascii="Calibri" w:hAnsi="Calibri" w:cs="Calibri"/>
                <w:color w:val="000000" w:themeColor="text1"/>
                <w:sz w:val="22"/>
              </w:rPr>
            </w:pPr>
            <w:r>
              <w:rPr>
                <w:rFonts w:ascii="Calibri" w:hAnsi="Calibri" w:cs="Calibri"/>
                <w:color w:val="000000"/>
                <w:sz w:val="22"/>
              </w:rPr>
              <w:t>0.52</w:t>
            </w:r>
          </w:p>
        </w:tc>
        <w:tc>
          <w:tcPr>
            <w:tcW w:w="1374" w:type="dxa"/>
            <w:vAlign w:val="bottom"/>
          </w:tcPr>
          <w:p w14:paraId="1A13E5A1" w14:textId="58DA4097"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0.23</w:t>
            </w:r>
          </w:p>
        </w:tc>
        <w:tc>
          <w:tcPr>
            <w:tcW w:w="1374" w:type="dxa"/>
            <w:vAlign w:val="bottom"/>
          </w:tcPr>
          <w:p w14:paraId="085D0617" w14:textId="47ECC928"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0.25</w:t>
            </w:r>
          </w:p>
        </w:tc>
        <w:tc>
          <w:tcPr>
            <w:tcW w:w="1374" w:type="dxa"/>
            <w:vAlign w:val="bottom"/>
          </w:tcPr>
          <w:p w14:paraId="73BF6776" w14:textId="1B6FA90A"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0.01</w:t>
            </w:r>
          </w:p>
        </w:tc>
        <w:tc>
          <w:tcPr>
            <w:tcW w:w="1374" w:type="dxa"/>
            <w:vAlign w:val="bottom"/>
          </w:tcPr>
          <w:p w14:paraId="10F1022C" w14:textId="25B4A84C"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w:t>
            </w:r>
          </w:p>
        </w:tc>
        <w:tc>
          <w:tcPr>
            <w:tcW w:w="1374" w:type="dxa"/>
            <w:vAlign w:val="bottom"/>
          </w:tcPr>
          <w:p w14:paraId="08ECFF78" w14:textId="1EA91FE9" w:rsidR="00AD12DA" w:rsidRPr="004D030E" w:rsidRDefault="00AD12DA" w:rsidP="00AD12DA">
            <w:pPr>
              <w:jc w:val="center"/>
              <w:rPr>
                <w:rFonts w:ascii="Calibri" w:hAnsi="Calibri" w:cs="Calibri"/>
                <w:color w:val="000000" w:themeColor="text1"/>
                <w:sz w:val="22"/>
              </w:rPr>
            </w:pPr>
            <w:r>
              <w:rPr>
                <w:rFonts w:ascii="Calibri" w:hAnsi="Calibri" w:cs="Calibri"/>
                <w:color w:val="000000"/>
                <w:sz w:val="22"/>
              </w:rPr>
              <w:t>0.06</w:t>
            </w:r>
          </w:p>
        </w:tc>
      </w:tr>
    </w:tbl>
    <w:p w14:paraId="3FFEDD45" w14:textId="78950022" w:rsidR="000A649F" w:rsidRPr="002B3475" w:rsidRDefault="000A649F" w:rsidP="000A649F"/>
    <w:p w14:paraId="2F7B76AF" w14:textId="41AD4ED6" w:rsidR="00337330" w:rsidRDefault="000A649F" w:rsidP="00337330">
      <w:pPr>
        <w:pStyle w:val="Caption"/>
        <w:keepNext/>
      </w:pPr>
      <w:r w:rsidRPr="002B3475">
        <w:t xml:space="preserve">Table </w:t>
      </w:r>
      <w:fldSimple w:instr=" SEQ Table \* ARABIC ">
        <w:r w:rsidR="00A70EF3">
          <w:rPr>
            <w:noProof/>
          </w:rPr>
          <w:t>17</w:t>
        </w:r>
      </w:fldSimple>
      <w:r w:rsidR="00337330">
        <w:t xml:space="preserve"> - SINR accuracy degradation between RedCap UEs with 1 RX and 2 RX for TDLB and TDLC channels with15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337330" w14:paraId="073A646B" w14:textId="77777777" w:rsidTr="004239FB">
        <w:tc>
          <w:tcPr>
            <w:tcW w:w="1373" w:type="dxa"/>
          </w:tcPr>
          <w:p w14:paraId="2E84F084" w14:textId="77777777" w:rsidR="00337330" w:rsidRPr="001E7731" w:rsidRDefault="00337330" w:rsidP="004239FB">
            <w:pPr>
              <w:jc w:val="center"/>
            </w:pPr>
          </w:p>
        </w:tc>
        <w:tc>
          <w:tcPr>
            <w:tcW w:w="8244" w:type="dxa"/>
            <w:gridSpan w:val="6"/>
          </w:tcPr>
          <w:p w14:paraId="3D0BC2BB" w14:textId="5538652C" w:rsidR="00337330" w:rsidRPr="001E7731" w:rsidRDefault="00337330" w:rsidP="004239FB">
            <w:pPr>
              <w:jc w:val="center"/>
              <w:rPr>
                <w:b/>
                <w:bCs/>
              </w:rPr>
            </w:pPr>
            <w:r>
              <w:rPr>
                <w:b/>
                <w:bCs/>
              </w:rPr>
              <w:t xml:space="preserve">CSI-RS based RLM </w:t>
            </w:r>
            <w:r w:rsidR="00A00022">
              <w:rPr>
                <w:b/>
                <w:bCs/>
              </w:rPr>
              <w:t>–</w:t>
            </w:r>
            <w:r>
              <w:rPr>
                <w:b/>
                <w:bCs/>
              </w:rPr>
              <w:t xml:space="preserve"> </w:t>
            </w:r>
            <w:r w:rsidR="00A00022">
              <w:rPr>
                <w:b/>
                <w:bCs/>
              </w:rPr>
              <w:t xml:space="preserve">SINR </w:t>
            </w:r>
            <w:r w:rsidR="002E4538">
              <w:rPr>
                <w:b/>
                <w:bCs/>
              </w:rPr>
              <w:t>accuracy d</w:t>
            </w:r>
            <w:r w:rsidRPr="001E7731">
              <w:rPr>
                <w:b/>
                <w:bCs/>
              </w:rPr>
              <w:t>egradation [dB]</w:t>
            </w:r>
          </w:p>
        </w:tc>
      </w:tr>
      <w:tr w:rsidR="00337330" w14:paraId="5A0DB9BE" w14:textId="77777777" w:rsidTr="004239FB">
        <w:tc>
          <w:tcPr>
            <w:tcW w:w="1373" w:type="dxa"/>
          </w:tcPr>
          <w:p w14:paraId="662B003C" w14:textId="77777777" w:rsidR="00337330" w:rsidRPr="001E7731" w:rsidRDefault="00337330" w:rsidP="004239FB">
            <w:pPr>
              <w:jc w:val="center"/>
            </w:pPr>
          </w:p>
        </w:tc>
        <w:tc>
          <w:tcPr>
            <w:tcW w:w="4122" w:type="dxa"/>
            <w:gridSpan w:val="3"/>
          </w:tcPr>
          <w:p w14:paraId="1AB4F3D0" w14:textId="77777777" w:rsidR="00337330" w:rsidRPr="001E7731" w:rsidRDefault="00337330" w:rsidP="004239FB">
            <w:pPr>
              <w:jc w:val="center"/>
              <w:rPr>
                <w:b/>
                <w:bCs/>
              </w:rPr>
            </w:pPr>
            <w:r>
              <w:rPr>
                <w:b/>
                <w:bCs/>
              </w:rPr>
              <w:t>TDL-B 100ns</w:t>
            </w:r>
            <w:r w:rsidRPr="001E7731">
              <w:rPr>
                <w:b/>
                <w:bCs/>
              </w:rPr>
              <w:t xml:space="preserve"> 15kHz </w:t>
            </w:r>
          </w:p>
        </w:tc>
        <w:tc>
          <w:tcPr>
            <w:tcW w:w="4122" w:type="dxa"/>
            <w:gridSpan w:val="3"/>
          </w:tcPr>
          <w:p w14:paraId="2AFA2943" w14:textId="77777777" w:rsidR="00337330" w:rsidRPr="001E7731" w:rsidRDefault="00337330" w:rsidP="004239FB">
            <w:pPr>
              <w:jc w:val="center"/>
              <w:rPr>
                <w:b/>
                <w:bCs/>
              </w:rPr>
            </w:pPr>
            <w:r w:rsidRPr="001E7731">
              <w:rPr>
                <w:b/>
                <w:bCs/>
              </w:rPr>
              <w:t>TDL-</w:t>
            </w:r>
            <w:r>
              <w:rPr>
                <w:b/>
                <w:bCs/>
              </w:rPr>
              <w:t>C</w:t>
            </w:r>
            <w:r w:rsidRPr="001E7731">
              <w:rPr>
                <w:b/>
                <w:bCs/>
              </w:rPr>
              <w:t xml:space="preserve"> 30</w:t>
            </w:r>
            <w:r>
              <w:rPr>
                <w:b/>
                <w:bCs/>
              </w:rPr>
              <w:t>0</w:t>
            </w:r>
            <w:r w:rsidRPr="001E7731">
              <w:rPr>
                <w:b/>
                <w:bCs/>
              </w:rPr>
              <w:t>ns 15kHz</w:t>
            </w:r>
          </w:p>
        </w:tc>
      </w:tr>
      <w:tr w:rsidR="00AD12DA" w14:paraId="27F3DEBE" w14:textId="77777777" w:rsidTr="004239FB">
        <w:tc>
          <w:tcPr>
            <w:tcW w:w="1373" w:type="dxa"/>
          </w:tcPr>
          <w:p w14:paraId="5B9B9606" w14:textId="77777777" w:rsidR="00AD12DA" w:rsidRPr="001E7731" w:rsidRDefault="00AD12DA" w:rsidP="00AD12DA">
            <w:pPr>
              <w:jc w:val="center"/>
              <w:rPr>
                <w:b/>
                <w:bCs/>
              </w:rPr>
            </w:pPr>
            <w:r w:rsidRPr="001E7731">
              <w:rPr>
                <w:b/>
                <w:bCs/>
              </w:rPr>
              <w:t>SINR [dB]</w:t>
            </w:r>
          </w:p>
        </w:tc>
        <w:tc>
          <w:tcPr>
            <w:tcW w:w="1374" w:type="dxa"/>
          </w:tcPr>
          <w:p w14:paraId="7AD74283" w14:textId="7FFB023B" w:rsidR="00AD12DA" w:rsidRPr="001E7731" w:rsidRDefault="00AD12DA" w:rsidP="00AD12DA">
            <w:pPr>
              <w:jc w:val="center"/>
              <w:rPr>
                <w:b/>
                <w:bCs/>
              </w:rPr>
            </w:pPr>
            <w:r>
              <w:rPr>
                <w:b/>
                <w:bCs/>
              </w:rPr>
              <w:t xml:space="preserve">10 </w:t>
            </w:r>
            <w:r w:rsidRPr="00C068BA">
              <w:rPr>
                <w:b/>
                <w:bCs/>
              </w:rPr>
              <w:t>samples</w:t>
            </w:r>
          </w:p>
        </w:tc>
        <w:tc>
          <w:tcPr>
            <w:tcW w:w="1374" w:type="dxa"/>
          </w:tcPr>
          <w:p w14:paraId="2F1F8FBB" w14:textId="7BE8BC3C" w:rsidR="00AD12DA" w:rsidRPr="001E7731" w:rsidRDefault="00AD12DA" w:rsidP="00AD12DA">
            <w:pPr>
              <w:jc w:val="center"/>
              <w:rPr>
                <w:b/>
                <w:bCs/>
              </w:rPr>
            </w:pPr>
            <w:r>
              <w:rPr>
                <w:b/>
                <w:bCs/>
              </w:rPr>
              <w:t>20 samples</w:t>
            </w:r>
          </w:p>
        </w:tc>
        <w:tc>
          <w:tcPr>
            <w:tcW w:w="1374" w:type="dxa"/>
          </w:tcPr>
          <w:p w14:paraId="68D9C163" w14:textId="16375479" w:rsidR="00AD12DA" w:rsidRPr="001E7731" w:rsidRDefault="00AD12DA" w:rsidP="00AD12DA">
            <w:pPr>
              <w:jc w:val="center"/>
              <w:rPr>
                <w:b/>
                <w:bCs/>
              </w:rPr>
            </w:pPr>
            <w:r>
              <w:rPr>
                <w:b/>
                <w:bCs/>
              </w:rPr>
              <w:t>40 samples</w:t>
            </w:r>
          </w:p>
        </w:tc>
        <w:tc>
          <w:tcPr>
            <w:tcW w:w="1374" w:type="dxa"/>
          </w:tcPr>
          <w:p w14:paraId="04DCE59C" w14:textId="7EBFF05D" w:rsidR="00AD12DA" w:rsidRPr="001E7731" w:rsidRDefault="00AD12DA" w:rsidP="00AD12DA">
            <w:pPr>
              <w:jc w:val="center"/>
              <w:rPr>
                <w:b/>
                <w:bCs/>
              </w:rPr>
            </w:pPr>
            <w:r>
              <w:rPr>
                <w:b/>
                <w:bCs/>
              </w:rPr>
              <w:t>10 samples</w:t>
            </w:r>
          </w:p>
        </w:tc>
        <w:tc>
          <w:tcPr>
            <w:tcW w:w="1374" w:type="dxa"/>
          </w:tcPr>
          <w:p w14:paraId="296141B4" w14:textId="3CFCD736" w:rsidR="00AD12DA" w:rsidRPr="001E7731" w:rsidRDefault="00AD12DA" w:rsidP="00AD12DA">
            <w:pPr>
              <w:jc w:val="center"/>
              <w:rPr>
                <w:b/>
                <w:bCs/>
              </w:rPr>
            </w:pPr>
            <w:r>
              <w:rPr>
                <w:b/>
                <w:bCs/>
              </w:rPr>
              <w:t>20 samples</w:t>
            </w:r>
          </w:p>
        </w:tc>
        <w:tc>
          <w:tcPr>
            <w:tcW w:w="1374" w:type="dxa"/>
          </w:tcPr>
          <w:p w14:paraId="13225A6E" w14:textId="33C22B48" w:rsidR="00AD12DA" w:rsidRPr="001E7731" w:rsidRDefault="00AD12DA" w:rsidP="00AD12DA">
            <w:pPr>
              <w:jc w:val="center"/>
              <w:rPr>
                <w:b/>
                <w:bCs/>
              </w:rPr>
            </w:pPr>
            <w:r>
              <w:rPr>
                <w:b/>
                <w:bCs/>
              </w:rPr>
              <w:t>40 samples</w:t>
            </w:r>
          </w:p>
        </w:tc>
      </w:tr>
      <w:tr w:rsidR="00AD12DA" w14:paraId="57849B02" w14:textId="77777777" w:rsidTr="004239FB">
        <w:tc>
          <w:tcPr>
            <w:tcW w:w="1373" w:type="dxa"/>
          </w:tcPr>
          <w:p w14:paraId="51B4DC04" w14:textId="77777777" w:rsidR="00AD12DA" w:rsidRPr="001E7731" w:rsidRDefault="00AD12DA" w:rsidP="00AD12DA">
            <w:pPr>
              <w:jc w:val="center"/>
              <w:rPr>
                <w:b/>
                <w:bCs/>
              </w:rPr>
            </w:pPr>
            <w:r w:rsidRPr="001E7731">
              <w:rPr>
                <w:b/>
                <w:bCs/>
              </w:rPr>
              <w:t>-10</w:t>
            </w:r>
          </w:p>
        </w:tc>
        <w:tc>
          <w:tcPr>
            <w:tcW w:w="1374" w:type="dxa"/>
            <w:vAlign w:val="bottom"/>
          </w:tcPr>
          <w:p w14:paraId="226959C0" w14:textId="2B2B42D2" w:rsidR="00AD12DA" w:rsidRPr="00BB4785" w:rsidRDefault="00AD12DA" w:rsidP="00AD12DA">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0.67</w:t>
            </w:r>
          </w:p>
        </w:tc>
        <w:tc>
          <w:tcPr>
            <w:tcW w:w="1374" w:type="dxa"/>
            <w:vAlign w:val="bottom"/>
          </w:tcPr>
          <w:p w14:paraId="3EA4DB7D" w14:textId="20AC63CD" w:rsidR="00AD12DA" w:rsidRPr="001E7731" w:rsidRDefault="00AD12DA" w:rsidP="00AD12DA">
            <w:pPr>
              <w:spacing w:line="259" w:lineRule="auto"/>
              <w:jc w:val="center"/>
              <w:rPr>
                <w:rFonts w:eastAsia="Calibri"/>
                <w:color w:val="000000" w:themeColor="text1"/>
                <w:szCs w:val="20"/>
              </w:rPr>
            </w:pPr>
            <w:r>
              <w:rPr>
                <w:rFonts w:ascii="Calibri" w:hAnsi="Calibri" w:cs="Calibri"/>
                <w:color w:val="000000"/>
                <w:sz w:val="22"/>
              </w:rPr>
              <w:t>0.47</w:t>
            </w:r>
          </w:p>
        </w:tc>
        <w:tc>
          <w:tcPr>
            <w:tcW w:w="1374" w:type="dxa"/>
            <w:vAlign w:val="bottom"/>
          </w:tcPr>
          <w:p w14:paraId="558521DA" w14:textId="37BC79C2" w:rsidR="00AD12DA" w:rsidRPr="001E7731" w:rsidRDefault="00AD12DA" w:rsidP="00AD12DA">
            <w:pPr>
              <w:spacing w:line="259" w:lineRule="auto"/>
              <w:jc w:val="center"/>
              <w:rPr>
                <w:rFonts w:eastAsia="Calibri"/>
                <w:color w:val="000000" w:themeColor="text1"/>
                <w:szCs w:val="20"/>
              </w:rPr>
            </w:pPr>
            <w:r>
              <w:rPr>
                <w:rFonts w:ascii="Calibri" w:hAnsi="Calibri" w:cs="Calibri"/>
                <w:color w:val="000000"/>
                <w:sz w:val="22"/>
              </w:rPr>
              <w:t>0.3</w:t>
            </w:r>
          </w:p>
        </w:tc>
        <w:tc>
          <w:tcPr>
            <w:tcW w:w="1374" w:type="dxa"/>
            <w:vAlign w:val="bottom"/>
          </w:tcPr>
          <w:p w14:paraId="6F70810F" w14:textId="098597A9"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1.05</w:t>
            </w:r>
          </w:p>
        </w:tc>
        <w:tc>
          <w:tcPr>
            <w:tcW w:w="1374" w:type="dxa"/>
            <w:vAlign w:val="bottom"/>
          </w:tcPr>
          <w:p w14:paraId="4A14069F" w14:textId="6057F8A6"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0.61</w:t>
            </w:r>
          </w:p>
        </w:tc>
        <w:tc>
          <w:tcPr>
            <w:tcW w:w="1374" w:type="dxa"/>
            <w:vAlign w:val="bottom"/>
          </w:tcPr>
          <w:p w14:paraId="7D4EEA6F" w14:textId="314A5E94"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0.5</w:t>
            </w:r>
          </w:p>
        </w:tc>
      </w:tr>
      <w:tr w:rsidR="00AD12DA" w14:paraId="5926E4D1" w14:textId="77777777" w:rsidTr="004239FB">
        <w:tc>
          <w:tcPr>
            <w:tcW w:w="1373" w:type="dxa"/>
          </w:tcPr>
          <w:p w14:paraId="153B9124" w14:textId="77777777" w:rsidR="00AD12DA" w:rsidRPr="001E7731" w:rsidRDefault="00AD12DA" w:rsidP="00AD12DA">
            <w:pPr>
              <w:jc w:val="center"/>
              <w:rPr>
                <w:b/>
                <w:bCs/>
              </w:rPr>
            </w:pPr>
            <w:r w:rsidRPr="001E7731">
              <w:rPr>
                <w:b/>
                <w:bCs/>
              </w:rPr>
              <w:t>-8</w:t>
            </w:r>
          </w:p>
        </w:tc>
        <w:tc>
          <w:tcPr>
            <w:tcW w:w="1374" w:type="dxa"/>
            <w:vAlign w:val="bottom"/>
          </w:tcPr>
          <w:p w14:paraId="293BDDC2" w14:textId="5F334E8C"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0.18</w:t>
            </w:r>
          </w:p>
        </w:tc>
        <w:tc>
          <w:tcPr>
            <w:tcW w:w="1374" w:type="dxa"/>
            <w:vAlign w:val="bottom"/>
          </w:tcPr>
          <w:p w14:paraId="78B7207B" w14:textId="5159FD93"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0.21</w:t>
            </w:r>
          </w:p>
        </w:tc>
        <w:tc>
          <w:tcPr>
            <w:tcW w:w="1374" w:type="dxa"/>
            <w:vAlign w:val="bottom"/>
          </w:tcPr>
          <w:p w14:paraId="24661A0D" w14:textId="359B8994"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0.13</w:t>
            </w:r>
          </w:p>
        </w:tc>
        <w:tc>
          <w:tcPr>
            <w:tcW w:w="1374" w:type="dxa"/>
            <w:vAlign w:val="bottom"/>
          </w:tcPr>
          <w:p w14:paraId="7C0238DD" w14:textId="661BEBB4"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0.34</w:t>
            </w:r>
          </w:p>
        </w:tc>
        <w:tc>
          <w:tcPr>
            <w:tcW w:w="1374" w:type="dxa"/>
            <w:vAlign w:val="bottom"/>
          </w:tcPr>
          <w:p w14:paraId="7C4C75CF" w14:textId="0296ED16"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0.32</w:t>
            </w:r>
          </w:p>
        </w:tc>
        <w:tc>
          <w:tcPr>
            <w:tcW w:w="1374" w:type="dxa"/>
            <w:vAlign w:val="bottom"/>
          </w:tcPr>
          <w:p w14:paraId="1C508C66" w14:textId="1A976A5F"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0.25</w:t>
            </w:r>
          </w:p>
        </w:tc>
      </w:tr>
      <w:tr w:rsidR="00AD12DA" w14:paraId="20F6FFCE" w14:textId="77777777" w:rsidTr="004239FB">
        <w:trPr>
          <w:trHeight w:val="50"/>
        </w:trPr>
        <w:tc>
          <w:tcPr>
            <w:tcW w:w="1373" w:type="dxa"/>
          </w:tcPr>
          <w:p w14:paraId="442515DE" w14:textId="77777777" w:rsidR="00AD12DA" w:rsidRPr="001E7731" w:rsidRDefault="00AD12DA" w:rsidP="00AD12DA">
            <w:pPr>
              <w:jc w:val="center"/>
              <w:rPr>
                <w:b/>
                <w:bCs/>
              </w:rPr>
            </w:pPr>
            <w:r w:rsidRPr="001E7731">
              <w:rPr>
                <w:b/>
                <w:bCs/>
              </w:rPr>
              <w:t>-6</w:t>
            </w:r>
          </w:p>
        </w:tc>
        <w:tc>
          <w:tcPr>
            <w:tcW w:w="1374" w:type="dxa"/>
            <w:vAlign w:val="bottom"/>
          </w:tcPr>
          <w:p w14:paraId="5DC4CDB9" w14:textId="48F50CF8"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0.07</w:t>
            </w:r>
          </w:p>
        </w:tc>
        <w:tc>
          <w:tcPr>
            <w:tcW w:w="1374" w:type="dxa"/>
            <w:vAlign w:val="bottom"/>
          </w:tcPr>
          <w:p w14:paraId="62151782" w14:textId="0D66B8A4"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0.1</w:t>
            </w:r>
          </w:p>
        </w:tc>
        <w:tc>
          <w:tcPr>
            <w:tcW w:w="1374" w:type="dxa"/>
            <w:vAlign w:val="bottom"/>
          </w:tcPr>
          <w:p w14:paraId="5E33C63E" w14:textId="23013501"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0.06</w:t>
            </w:r>
          </w:p>
        </w:tc>
        <w:tc>
          <w:tcPr>
            <w:tcW w:w="1374" w:type="dxa"/>
            <w:vAlign w:val="bottom"/>
          </w:tcPr>
          <w:p w14:paraId="03492792" w14:textId="3503F84A"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0.16</w:t>
            </w:r>
          </w:p>
        </w:tc>
        <w:tc>
          <w:tcPr>
            <w:tcW w:w="1374" w:type="dxa"/>
            <w:vAlign w:val="bottom"/>
          </w:tcPr>
          <w:p w14:paraId="287FC6DC" w14:textId="138B9718"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0.15</w:t>
            </w:r>
          </w:p>
        </w:tc>
        <w:tc>
          <w:tcPr>
            <w:tcW w:w="1374" w:type="dxa"/>
            <w:vAlign w:val="bottom"/>
          </w:tcPr>
          <w:p w14:paraId="48FCAFF4" w14:textId="6BC3F62E"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0.16</w:t>
            </w:r>
          </w:p>
        </w:tc>
      </w:tr>
      <w:tr w:rsidR="00AD12DA" w14:paraId="0DE3A1E3" w14:textId="77777777" w:rsidTr="004239FB">
        <w:trPr>
          <w:trHeight w:val="70"/>
        </w:trPr>
        <w:tc>
          <w:tcPr>
            <w:tcW w:w="1373" w:type="dxa"/>
          </w:tcPr>
          <w:p w14:paraId="3EC04559" w14:textId="77777777" w:rsidR="00AD12DA" w:rsidRPr="001E7731" w:rsidRDefault="00AD12DA" w:rsidP="00AD12DA">
            <w:pPr>
              <w:jc w:val="center"/>
              <w:rPr>
                <w:b/>
                <w:bCs/>
              </w:rPr>
            </w:pPr>
            <w:r w:rsidRPr="001E7731">
              <w:rPr>
                <w:b/>
                <w:bCs/>
              </w:rPr>
              <w:t>-4</w:t>
            </w:r>
          </w:p>
        </w:tc>
        <w:tc>
          <w:tcPr>
            <w:tcW w:w="1374" w:type="dxa"/>
            <w:vAlign w:val="bottom"/>
          </w:tcPr>
          <w:p w14:paraId="7131340E" w14:textId="42273B85" w:rsidR="00AD12DA" w:rsidRPr="001E7731" w:rsidRDefault="00AD12DA" w:rsidP="00AD12DA">
            <w:pPr>
              <w:spacing w:line="259" w:lineRule="auto"/>
              <w:jc w:val="center"/>
              <w:rPr>
                <w:rFonts w:ascii="Calibri" w:hAnsi="Calibri" w:cs="Calibri"/>
                <w:color w:val="000000" w:themeColor="text1"/>
                <w:sz w:val="22"/>
              </w:rPr>
            </w:pPr>
            <w:r>
              <w:rPr>
                <w:rFonts w:ascii="Calibri" w:hAnsi="Calibri" w:cs="Calibri"/>
                <w:color w:val="000000"/>
                <w:sz w:val="22"/>
              </w:rPr>
              <w:t>0</w:t>
            </w:r>
          </w:p>
        </w:tc>
        <w:tc>
          <w:tcPr>
            <w:tcW w:w="1374" w:type="dxa"/>
            <w:vAlign w:val="bottom"/>
          </w:tcPr>
          <w:p w14:paraId="07A6FD4B" w14:textId="3EBA6897"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0.04</w:t>
            </w:r>
          </w:p>
        </w:tc>
        <w:tc>
          <w:tcPr>
            <w:tcW w:w="1374" w:type="dxa"/>
            <w:vAlign w:val="bottom"/>
          </w:tcPr>
          <w:p w14:paraId="2C4FD1A2" w14:textId="342D629C"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0.05</w:t>
            </w:r>
          </w:p>
        </w:tc>
        <w:tc>
          <w:tcPr>
            <w:tcW w:w="1374" w:type="dxa"/>
            <w:vAlign w:val="bottom"/>
          </w:tcPr>
          <w:p w14:paraId="0D29EDD9" w14:textId="33B416B2"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0.11</w:t>
            </w:r>
          </w:p>
        </w:tc>
        <w:tc>
          <w:tcPr>
            <w:tcW w:w="1374" w:type="dxa"/>
            <w:vAlign w:val="bottom"/>
          </w:tcPr>
          <w:p w14:paraId="1C9667F0" w14:textId="48F56939"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0.07</w:t>
            </w:r>
          </w:p>
        </w:tc>
        <w:tc>
          <w:tcPr>
            <w:tcW w:w="1374" w:type="dxa"/>
            <w:vAlign w:val="bottom"/>
          </w:tcPr>
          <w:p w14:paraId="511E2E50" w14:textId="6B9D80EB"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0.07</w:t>
            </w:r>
          </w:p>
        </w:tc>
      </w:tr>
    </w:tbl>
    <w:p w14:paraId="70C62760" w14:textId="77777777" w:rsidR="00337330" w:rsidRDefault="00337330" w:rsidP="00337330"/>
    <w:p w14:paraId="7CE18AA1" w14:textId="77777777" w:rsidR="00337330" w:rsidRPr="001E7731" w:rsidRDefault="00337330" w:rsidP="00337330">
      <w:pPr>
        <w:rPr>
          <w:b/>
          <w:bCs/>
          <w:u w:val="single"/>
        </w:rPr>
      </w:pPr>
      <w:r w:rsidRPr="001E7731">
        <w:rPr>
          <w:b/>
          <w:bCs/>
          <w:u w:val="single"/>
        </w:rPr>
        <w:t>Results with 30 kHz SCS</w:t>
      </w:r>
    </w:p>
    <w:p w14:paraId="73902CF5" w14:textId="4D4D0BD8" w:rsidR="00337330" w:rsidRDefault="000A649F" w:rsidP="00337330">
      <w:pPr>
        <w:pStyle w:val="Caption"/>
        <w:keepNext/>
      </w:pPr>
      <w:r w:rsidRPr="002B3475">
        <w:t xml:space="preserve">Table </w:t>
      </w:r>
      <w:fldSimple w:instr=" SEQ Table \* ARABIC ">
        <w:r w:rsidR="00A70EF3">
          <w:rPr>
            <w:noProof/>
          </w:rPr>
          <w:t>18</w:t>
        </w:r>
      </w:fldSimple>
      <w:r w:rsidR="00337330">
        <w:t xml:space="preserve"> - SINR accuracy degradation between RedCap UEs with 1 RX and 2 RX for AWGN and TDLA channels with 30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337330" w14:paraId="41D24017" w14:textId="77777777" w:rsidTr="004239FB">
        <w:tc>
          <w:tcPr>
            <w:tcW w:w="1373" w:type="dxa"/>
          </w:tcPr>
          <w:p w14:paraId="7D19B78C" w14:textId="77777777" w:rsidR="00337330" w:rsidRPr="001E7731" w:rsidRDefault="00337330" w:rsidP="004239FB">
            <w:pPr>
              <w:jc w:val="center"/>
            </w:pPr>
          </w:p>
        </w:tc>
        <w:tc>
          <w:tcPr>
            <w:tcW w:w="8244" w:type="dxa"/>
            <w:gridSpan w:val="6"/>
          </w:tcPr>
          <w:p w14:paraId="5EA38280" w14:textId="3E951F63" w:rsidR="00337330" w:rsidRPr="001E7731" w:rsidRDefault="00337330" w:rsidP="004239FB">
            <w:pPr>
              <w:jc w:val="center"/>
              <w:rPr>
                <w:b/>
                <w:bCs/>
              </w:rPr>
            </w:pPr>
            <w:r>
              <w:rPr>
                <w:b/>
                <w:bCs/>
              </w:rPr>
              <w:t xml:space="preserve">CSI-RS based RLM </w:t>
            </w:r>
            <w:r w:rsidR="002E4538">
              <w:rPr>
                <w:b/>
                <w:bCs/>
              </w:rPr>
              <w:t>–</w:t>
            </w:r>
            <w:r>
              <w:rPr>
                <w:b/>
                <w:bCs/>
              </w:rPr>
              <w:t xml:space="preserve"> </w:t>
            </w:r>
            <w:r w:rsidR="002E4538">
              <w:rPr>
                <w:b/>
                <w:bCs/>
              </w:rPr>
              <w:t xml:space="preserve">SINR  accuracy </w:t>
            </w:r>
            <w:r w:rsidR="00204544">
              <w:rPr>
                <w:b/>
                <w:bCs/>
              </w:rPr>
              <w:t>d</w:t>
            </w:r>
            <w:r w:rsidRPr="001E7731">
              <w:rPr>
                <w:b/>
                <w:bCs/>
              </w:rPr>
              <w:t>egradation [dB]</w:t>
            </w:r>
          </w:p>
        </w:tc>
      </w:tr>
      <w:tr w:rsidR="00337330" w14:paraId="4D343BA8" w14:textId="77777777" w:rsidTr="004239FB">
        <w:tc>
          <w:tcPr>
            <w:tcW w:w="1373" w:type="dxa"/>
          </w:tcPr>
          <w:p w14:paraId="39F19928" w14:textId="77777777" w:rsidR="00337330" w:rsidRPr="001E7731" w:rsidRDefault="00337330" w:rsidP="004239FB">
            <w:pPr>
              <w:jc w:val="center"/>
            </w:pPr>
          </w:p>
        </w:tc>
        <w:tc>
          <w:tcPr>
            <w:tcW w:w="4122" w:type="dxa"/>
            <w:gridSpan w:val="3"/>
          </w:tcPr>
          <w:p w14:paraId="048D7577" w14:textId="234EFBB1" w:rsidR="00337330" w:rsidRPr="001E7731" w:rsidRDefault="00337330" w:rsidP="004239FB">
            <w:pPr>
              <w:jc w:val="center"/>
              <w:rPr>
                <w:b/>
                <w:bCs/>
              </w:rPr>
            </w:pPr>
            <w:r w:rsidRPr="001E7731">
              <w:rPr>
                <w:b/>
                <w:bCs/>
              </w:rPr>
              <w:t xml:space="preserve">AWGN </w:t>
            </w:r>
            <w:r w:rsidR="00AD12DA">
              <w:rPr>
                <w:b/>
                <w:bCs/>
              </w:rPr>
              <w:t>30</w:t>
            </w:r>
            <w:r w:rsidRPr="001E7731">
              <w:rPr>
                <w:b/>
                <w:bCs/>
              </w:rPr>
              <w:t xml:space="preserve">kHz </w:t>
            </w:r>
          </w:p>
        </w:tc>
        <w:tc>
          <w:tcPr>
            <w:tcW w:w="4122" w:type="dxa"/>
            <w:gridSpan w:val="3"/>
          </w:tcPr>
          <w:p w14:paraId="41E01937" w14:textId="03FB91C7" w:rsidR="00337330" w:rsidRPr="001E7731" w:rsidRDefault="00337330" w:rsidP="004239FB">
            <w:pPr>
              <w:jc w:val="center"/>
              <w:rPr>
                <w:b/>
                <w:bCs/>
              </w:rPr>
            </w:pPr>
            <w:r w:rsidRPr="001E7731">
              <w:rPr>
                <w:b/>
                <w:bCs/>
              </w:rPr>
              <w:t xml:space="preserve">TDL-A 30ns </w:t>
            </w:r>
            <w:r w:rsidR="00AD12DA">
              <w:rPr>
                <w:b/>
                <w:bCs/>
              </w:rPr>
              <w:t>30</w:t>
            </w:r>
            <w:r w:rsidRPr="001E7731">
              <w:rPr>
                <w:b/>
                <w:bCs/>
              </w:rPr>
              <w:t>kHz</w:t>
            </w:r>
          </w:p>
        </w:tc>
      </w:tr>
      <w:tr w:rsidR="00AD12DA" w14:paraId="4E1D7A81" w14:textId="77777777" w:rsidTr="004239FB">
        <w:tc>
          <w:tcPr>
            <w:tcW w:w="1373" w:type="dxa"/>
          </w:tcPr>
          <w:p w14:paraId="67E16C5A" w14:textId="77777777" w:rsidR="00AD12DA" w:rsidRPr="001E7731" w:rsidRDefault="00AD12DA" w:rsidP="00AD12DA">
            <w:pPr>
              <w:jc w:val="center"/>
              <w:rPr>
                <w:b/>
                <w:bCs/>
              </w:rPr>
            </w:pPr>
            <w:r w:rsidRPr="001E7731">
              <w:rPr>
                <w:b/>
                <w:bCs/>
              </w:rPr>
              <w:t>SINR [dB]</w:t>
            </w:r>
          </w:p>
        </w:tc>
        <w:tc>
          <w:tcPr>
            <w:tcW w:w="1374" w:type="dxa"/>
          </w:tcPr>
          <w:p w14:paraId="4E06AE1B" w14:textId="4F41F171" w:rsidR="00AD12DA" w:rsidRPr="001E7731" w:rsidRDefault="00AD12DA" w:rsidP="00AD12DA">
            <w:pPr>
              <w:jc w:val="center"/>
              <w:rPr>
                <w:b/>
                <w:bCs/>
              </w:rPr>
            </w:pPr>
            <w:r>
              <w:rPr>
                <w:b/>
                <w:bCs/>
              </w:rPr>
              <w:t xml:space="preserve">10 </w:t>
            </w:r>
            <w:r w:rsidRPr="00C068BA">
              <w:rPr>
                <w:b/>
                <w:bCs/>
              </w:rPr>
              <w:t>samples</w:t>
            </w:r>
          </w:p>
        </w:tc>
        <w:tc>
          <w:tcPr>
            <w:tcW w:w="1374" w:type="dxa"/>
          </w:tcPr>
          <w:p w14:paraId="715233D9" w14:textId="1A21ABF8" w:rsidR="00AD12DA" w:rsidRPr="001E7731" w:rsidRDefault="00AD12DA" w:rsidP="00AD12DA">
            <w:pPr>
              <w:jc w:val="center"/>
              <w:rPr>
                <w:b/>
                <w:bCs/>
              </w:rPr>
            </w:pPr>
            <w:r>
              <w:rPr>
                <w:b/>
                <w:bCs/>
              </w:rPr>
              <w:t>20 samples</w:t>
            </w:r>
          </w:p>
        </w:tc>
        <w:tc>
          <w:tcPr>
            <w:tcW w:w="1374" w:type="dxa"/>
          </w:tcPr>
          <w:p w14:paraId="799BF733" w14:textId="5B8AB2DE" w:rsidR="00AD12DA" w:rsidRPr="001E7731" w:rsidRDefault="00AD12DA" w:rsidP="00AD12DA">
            <w:pPr>
              <w:jc w:val="center"/>
              <w:rPr>
                <w:b/>
                <w:bCs/>
              </w:rPr>
            </w:pPr>
            <w:r>
              <w:rPr>
                <w:b/>
                <w:bCs/>
              </w:rPr>
              <w:t>40 samples</w:t>
            </w:r>
          </w:p>
        </w:tc>
        <w:tc>
          <w:tcPr>
            <w:tcW w:w="1374" w:type="dxa"/>
          </w:tcPr>
          <w:p w14:paraId="6F676AF7" w14:textId="69EE6F30" w:rsidR="00AD12DA" w:rsidRPr="001E7731" w:rsidRDefault="00AD12DA" w:rsidP="00AD12DA">
            <w:pPr>
              <w:jc w:val="center"/>
              <w:rPr>
                <w:b/>
                <w:bCs/>
              </w:rPr>
            </w:pPr>
            <w:r>
              <w:rPr>
                <w:b/>
                <w:bCs/>
              </w:rPr>
              <w:t>10 samples</w:t>
            </w:r>
          </w:p>
        </w:tc>
        <w:tc>
          <w:tcPr>
            <w:tcW w:w="1374" w:type="dxa"/>
          </w:tcPr>
          <w:p w14:paraId="6D7F8747" w14:textId="73207952" w:rsidR="00AD12DA" w:rsidRPr="001E7731" w:rsidRDefault="00AD12DA" w:rsidP="00AD12DA">
            <w:pPr>
              <w:jc w:val="center"/>
              <w:rPr>
                <w:b/>
                <w:bCs/>
              </w:rPr>
            </w:pPr>
            <w:r>
              <w:rPr>
                <w:b/>
                <w:bCs/>
              </w:rPr>
              <w:t>20 samples</w:t>
            </w:r>
          </w:p>
        </w:tc>
        <w:tc>
          <w:tcPr>
            <w:tcW w:w="1374" w:type="dxa"/>
          </w:tcPr>
          <w:p w14:paraId="5075B13E" w14:textId="5049A4BB" w:rsidR="00AD12DA" w:rsidRPr="001E7731" w:rsidRDefault="00AD12DA" w:rsidP="00AD12DA">
            <w:pPr>
              <w:jc w:val="center"/>
              <w:rPr>
                <w:b/>
                <w:bCs/>
              </w:rPr>
            </w:pPr>
            <w:r>
              <w:rPr>
                <w:b/>
                <w:bCs/>
              </w:rPr>
              <w:t>40 samples</w:t>
            </w:r>
          </w:p>
        </w:tc>
      </w:tr>
      <w:tr w:rsidR="00AD12DA" w14:paraId="2ED2EB1F" w14:textId="77777777" w:rsidTr="004239FB">
        <w:tc>
          <w:tcPr>
            <w:tcW w:w="1373" w:type="dxa"/>
          </w:tcPr>
          <w:p w14:paraId="5BF17EAE" w14:textId="77777777" w:rsidR="00AD12DA" w:rsidRPr="001E7731" w:rsidRDefault="00AD12DA" w:rsidP="00AD12DA">
            <w:pPr>
              <w:jc w:val="center"/>
              <w:rPr>
                <w:b/>
                <w:bCs/>
              </w:rPr>
            </w:pPr>
            <w:r w:rsidRPr="001E7731">
              <w:rPr>
                <w:b/>
                <w:bCs/>
              </w:rPr>
              <w:t>-10</w:t>
            </w:r>
          </w:p>
        </w:tc>
        <w:tc>
          <w:tcPr>
            <w:tcW w:w="1374" w:type="dxa"/>
            <w:vAlign w:val="bottom"/>
          </w:tcPr>
          <w:p w14:paraId="5A95AE8E" w14:textId="54CDC104" w:rsidR="00AD12DA" w:rsidRPr="00BB4785" w:rsidRDefault="00AD12DA" w:rsidP="00AD12DA">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2.03</w:t>
            </w:r>
          </w:p>
        </w:tc>
        <w:tc>
          <w:tcPr>
            <w:tcW w:w="1374" w:type="dxa"/>
            <w:vAlign w:val="bottom"/>
          </w:tcPr>
          <w:p w14:paraId="3B565328" w14:textId="69E2A13E" w:rsidR="00AD12DA" w:rsidRPr="001E7731" w:rsidRDefault="00AD12DA" w:rsidP="00AD12DA">
            <w:pPr>
              <w:spacing w:line="259" w:lineRule="auto"/>
              <w:jc w:val="center"/>
              <w:rPr>
                <w:rFonts w:eastAsia="Calibri"/>
                <w:color w:val="000000" w:themeColor="text1"/>
                <w:szCs w:val="20"/>
              </w:rPr>
            </w:pPr>
            <w:r>
              <w:rPr>
                <w:rFonts w:ascii="Calibri" w:hAnsi="Calibri" w:cs="Calibri"/>
                <w:color w:val="000000"/>
                <w:sz w:val="22"/>
              </w:rPr>
              <w:t>1.29</w:t>
            </w:r>
          </w:p>
        </w:tc>
        <w:tc>
          <w:tcPr>
            <w:tcW w:w="1374" w:type="dxa"/>
            <w:vAlign w:val="bottom"/>
          </w:tcPr>
          <w:p w14:paraId="79C0E9A3" w14:textId="5398016A" w:rsidR="00AD12DA" w:rsidRPr="001E7731" w:rsidRDefault="00AD12DA" w:rsidP="00AD12DA">
            <w:pPr>
              <w:spacing w:line="259" w:lineRule="auto"/>
              <w:jc w:val="center"/>
              <w:rPr>
                <w:rFonts w:eastAsia="Calibri"/>
                <w:color w:val="000000" w:themeColor="text1"/>
                <w:szCs w:val="20"/>
              </w:rPr>
            </w:pPr>
            <w:r>
              <w:rPr>
                <w:rFonts w:ascii="Calibri" w:hAnsi="Calibri" w:cs="Calibri"/>
                <w:color w:val="000000"/>
                <w:sz w:val="22"/>
              </w:rPr>
              <w:t>1.14</w:t>
            </w:r>
          </w:p>
        </w:tc>
        <w:tc>
          <w:tcPr>
            <w:tcW w:w="1374" w:type="dxa"/>
            <w:vAlign w:val="bottom"/>
          </w:tcPr>
          <w:p w14:paraId="78D016AF" w14:textId="40A0ACFB"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2.13</w:t>
            </w:r>
          </w:p>
        </w:tc>
        <w:tc>
          <w:tcPr>
            <w:tcW w:w="1374" w:type="dxa"/>
            <w:vAlign w:val="bottom"/>
          </w:tcPr>
          <w:p w14:paraId="62033D2B" w14:textId="2D9A030C"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1.51</w:t>
            </w:r>
          </w:p>
        </w:tc>
        <w:tc>
          <w:tcPr>
            <w:tcW w:w="1374" w:type="dxa"/>
            <w:vAlign w:val="bottom"/>
          </w:tcPr>
          <w:p w14:paraId="314E95BB" w14:textId="5A92E62E"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1.11</w:t>
            </w:r>
          </w:p>
        </w:tc>
      </w:tr>
      <w:tr w:rsidR="00AD12DA" w14:paraId="275BE574" w14:textId="77777777" w:rsidTr="004239FB">
        <w:tc>
          <w:tcPr>
            <w:tcW w:w="1373" w:type="dxa"/>
          </w:tcPr>
          <w:p w14:paraId="6C92C2F9" w14:textId="77777777" w:rsidR="00AD12DA" w:rsidRPr="001E7731" w:rsidRDefault="00AD12DA" w:rsidP="00AD12DA">
            <w:pPr>
              <w:jc w:val="center"/>
              <w:rPr>
                <w:b/>
                <w:bCs/>
              </w:rPr>
            </w:pPr>
            <w:r w:rsidRPr="001E7731">
              <w:rPr>
                <w:b/>
                <w:bCs/>
              </w:rPr>
              <w:t>-8</w:t>
            </w:r>
          </w:p>
        </w:tc>
        <w:tc>
          <w:tcPr>
            <w:tcW w:w="1374" w:type="dxa"/>
            <w:vAlign w:val="bottom"/>
          </w:tcPr>
          <w:p w14:paraId="554ECBEF" w14:textId="542BEA1F"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1.24</w:t>
            </w:r>
          </w:p>
        </w:tc>
        <w:tc>
          <w:tcPr>
            <w:tcW w:w="1374" w:type="dxa"/>
            <w:vAlign w:val="bottom"/>
          </w:tcPr>
          <w:p w14:paraId="4AF264DE" w14:textId="2342FFF2"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0.85</w:t>
            </w:r>
          </w:p>
        </w:tc>
        <w:tc>
          <w:tcPr>
            <w:tcW w:w="1374" w:type="dxa"/>
            <w:vAlign w:val="bottom"/>
          </w:tcPr>
          <w:p w14:paraId="501478B5" w14:textId="28BFF0BE"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0.79</w:t>
            </w:r>
          </w:p>
        </w:tc>
        <w:tc>
          <w:tcPr>
            <w:tcW w:w="1374" w:type="dxa"/>
            <w:vAlign w:val="bottom"/>
          </w:tcPr>
          <w:p w14:paraId="3C678C59" w14:textId="0F2FDAA6"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1.07</w:t>
            </w:r>
          </w:p>
        </w:tc>
        <w:tc>
          <w:tcPr>
            <w:tcW w:w="1374" w:type="dxa"/>
            <w:vAlign w:val="bottom"/>
          </w:tcPr>
          <w:p w14:paraId="6B800EF1" w14:textId="758B7445"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0.77</w:t>
            </w:r>
          </w:p>
        </w:tc>
        <w:tc>
          <w:tcPr>
            <w:tcW w:w="1374" w:type="dxa"/>
            <w:vAlign w:val="bottom"/>
          </w:tcPr>
          <w:p w14:paraId="2ACA20DF" w14:textId="3202F5D1"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0.62</w:t>
            </w:r>
          </w:p>
        </w:tc>
      </w:tr>
      <w:tr w:rsidR="00AD12DA" w14:paraId="70A1AFC7" w14:textId="77777777" w:rsidTr="00BB4785">
        <w:trPr>
          <w:trHeight w:val="50"/>
        </w:trPr>
        <w:tc>
          <w:tcPr>
            <w:tcW w:w="1373" w:type="dxa"/>
          </w:tcPr>
          <w:p w14:paraId="0B7E4FD6" w14:textId="77777777" w:rsidR="00AD12DA" w:rsidRPr="001E7731" w:rsidRDefault="00AD12DA" w:rsidP="00AD12DA">
            <w:pPr>
              <w:jc w:val="center"/>
              <w:rPr>
                <w:b/>
                <w:bCs/>
              </w:rPr>
            </w:pPr>
            <w:r w:rsidRPr="001E7731">
              <w:rPr>
                <w:b/>
                <w:bCs/>
              </w:rPr>
              <w:t>-6</w:t>
            </w:r>
          </w:p>
        </w:tc>
        <w:tc>
          <w:tcPr>
            <w:tcW w:w="1374" w:type="dxa"/>
            <w:shd w:val="clear" w:color="auto" w:fill="FFFFFF" w:themeFill="background1"/>
            <w:vAlign w:val="bottom"/>
          </w:tcPr>
          <w:p w14:paraId="07C97D2B" w14:textId="5A4C577A" w:rsidR="00AD12DA" w:rsidRPr="001E7731" w:rsidRDefault="00AD12DA" w:rsidP="00AD12DA">
            <w:pPr>
              <w:jc w:val="center"/>
              <w:rPr>
                <w:rFonts w:ascii="Calibri" w:hAnsi="Calibri" w:cs="Calibri"/>
                <w:color w:val="000000" w:themeColor="text1"/>
                <w:sz w:val="22"/>
              </w:rPr>
            </w:pPr>
            <w:r w:rsidRPr="00BB4785">
              <w:rPr>
                <w:rFonts w:ascii="Calibri" w:hAnsi="Calibri" w:cs="Calibri"/>
                <w:color w:val="FF0000"/>
                <w:sz w:val="22"/>
              </w:rPr>
              <w:t>0.84</w:t>
            </w:r>
          </w:p>
        </w:tc>
        <w:tc>
          <w:tcPr>
            <w:tcW w:w="1374" w:type="dxa"/>
            <w:vAlign w:val="bottom"/>
          </w:tcPr>
          <w:p w14:paraId="57D3857B" w14:textId="44342A8B"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0.59</w:t>
            </w:r>
          </w:p>
        </w:tc>
        <w:tc>
          <w:tcPr>
            <w:tcW w:w="1374" w:type="dxa"/>
            <w:vAlign w:val="bottom"/>
          </w:tcPr>
          <w:p w14:paraId="68B495A0" w14:textId="5BD06889"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0.57</w:t>
            </w:r>
          </w:p>
        </w:tc>
        <w:tc>
          <w:tcPr>
            <w:tcW w:w="1374" w:type="dxa"/>
            <w:vAlign w:val="bottom"/>
          </w:tcPr>
          <w:p w14:paraId="72DD0213" w14:textId="47525DCD"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0.57</w:t>
            </w:r>
          </w:p>
        </w:tc>
        <w:tc>
          <w:tcPr>
            <w:tcW w:w="1374" w:type="dxa"/>
            <w:vAlign w:val="bottom"/>
          </w:tcPr>
          <w:p w14:paraId="23A582C6" w14:textId="2137F165"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0.44</w:t>
            </w:r>
          </w:p>
        </w:tc>
        <w:tc>
          <w:tcPr>
            <w:tcW w:w="1374" w:type="dxa"/>
            <w:vAlign w:val="bottom"/>
          </w:tcPr>
          <w:p w14:paraId="1F96A0C0" w14:textId="489EE558"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0.36</w:t>
            </w:r>
          </w:p>
        </w:tc>
      </w:tr>
      <w:tr w:rsidR="00AD12DA" w14:paraId="086E0335" w14:textId="77777777" w:rsidTr="004239FB">
        <w:trPr>
          <w:trHeight w:val="70"/>
        </w:trPr>
        <w:tc>
          <w:tcPr>
            <w:tcW w:w="1373" w:type="dxa"/>
          </w:tcPr>
          <w:p w14:paraId="05E150D2" w14:textId="77777777" w:rsidR="00AD12DA" w:rsidRPr="001E7731" w:rsidRDefault="00AD12DA" w:rsidP="00AD12DA">
            <w:pPr>
              <w:jc w:val="center"/>
              <w:rPr>
                <w:b/>
                <w:bCs/>
              </w:rPr>
            </w:pPr>
            <w:r w:rsidRPr="001E7731">
              <w:rPr>
                <w:b/>
                <w:bCs/>
              </w:rPr>
              <w:t>-4</w:t>
            </w:r>
          </w:p>
        </w:tc>
        <w:tc>
          <w:tcPr>
            <w:tcW w:w="1374" w:type="dxa"/>
            <w:vAlign w:val="bottom"/>
          </w:tcPr>
          <w:p w14:paraId="2FE62E94" w14:textId="760E5799" w:rsidR="00AD12DA" w:rsidRPr="001E7731" w:rsidRDefault="00AD12DA" w:rsidP="00AD12DA">
            <w:pPr>
              <w:spacing w:line="259" w:lineRule="auto"/>
              <w:jc w:val="center"/>
              <w:rPr>
                <w:rFonts w:ascii="Calibri" w:hAnsi="Calibri" w:cs="Calibri"/>
                <w:color w:val="000000" w:themeColor="text1"/>
                <w:sz w:val="22"/>
              </w:rPr>
            </w:pPr>
            <w:r>
              <w:rPr>
                <w:rFonts w:ascii="Calibri" w:hAnsi="Calibri" w:cs="Calibri"/>
                <w:color w:val="000000"/>
                <w:sz w:val="22"/>
              </w:rPr>
              <w:t>0.62</w:t>
            </w:r>
          </w:p>
        </w:tc>
        <w:tc>
          <w:tcPr>
            <w:tcW w:w="1374" w:type="dxa"/>
            <w:vAlign w:val="bottom"/>
          </w:tcPr>
          <w:p w14:paraId="2C95B6A3" w14:textId="7E0E4B50"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0.42</w:t>
            </w:r>
          </w:p>
        </w:tc>
        <w:tc>
          <w:tcPr>
            <w:tcW w:w="1374" w:type="dxa"/>
            <w:vAlign w:val="bottom"/>
          </w:tcPr>
          <w:p w14:paraId="068C6103" w14:textId="244DEEA8"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0.43</w:t>
            </w:r>
          </w:p>
        </w:tc>
        <w:tc>
          <w:tcPr>
            <w:tcW w:w="1374" w:type="dxa"/>
            <w:vAlign w:val="bottom"/>
          </w:tcPr>
          <w:p w14:paraId="527262BE" w14:textId="7D688449"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0.34</w:t>
            </w:r>
          </w:p>
        </w:tc>
        <w:tc>
          <w:tcPr>
            <w:tcW w:w="1374" w:type="dxa"/>
            <w:vAlign w:val="bottom"/>
          </w:tcPr>
          <w:p w14:paraId="0942E4C6" w14:textId="1B9FAEBC"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0.26</w:t>
            </w:r>
          </w:p>
        </w:tc>
        <w:tc>
          <w:tcPr>
            <w:tcW w:w="1374" w:type="dxa"/>
            <w:vAlign w:val="bottom"/>
          </w:tcPr>
          <w:p w14:paraId="664F39EC" w14:textId="71886C5D"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0.23</w:t>
            </w:r>
          </w:p>
        </w:tc>
      </w:tr>
    </w:tbl>
    <w:p w14:paraId="4B7F20FA" w14:textId="77777777" w:rsidR="000A649F" w:rsidRPr="002B3475" w:rsidRDefault="000A649F" w:rsidP="000A649F"/>
    <w:p w14:paraId="1389BE46" w14:textId="749FE924" w:rsidR="00337330" w:rsidRDefault="000A649F" w:rsidP="00337330">
      <w:pPr>
        <w:pStyle w:val="Caption"/>
        <w:keepNext/>
      </w:pPr>
      <w:r w:rsidRPr="002B3475">
        <w:t xml:space="preserve">Table </w:t>
      </w:r>
      <w:fldSimple w:instr=" SEQ Table \* ARABIC ">
        <w:r w:rsidR="00A70EF3">
          <w:rPr>
            <w:noProof/>
          </w:rPr>
          <w:t>19</w:t>
        </w:r>
      </w:fldSimple>
      <w:r w:rsidR="00337330">
        <w:t xml:space="preserve"> - SINR accuracy degradation between RedCap UEs with 1 RX and 2 RX for TDLB and TDLC channels with 30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337330" w14:paraId="5AAF44BB" w14:textId="77777777" w:rsidTr="004239FB">
        <w:tc>
          <w:tcPr>
            <w:tcW w:w="1373" w:type="dxa"/>
          </w:tcPr>
          <w:p w14:paraId="26554FC9" w14:textId="77777777" w:rsidR="00337330" w:rsidRPr="001E7731" w:rsidRDefault="00337330" w:rsidP="004239FB">
            <w:pPr>
              <w:jc w:val="center"/>
            </w:pPr>
          </w:p>
        </w:tc>
        <w:tc>
          <w:tcPr>
            <w:tcW w:w="8244" w:type="dxa"/>
            <w:gridSpan w:val="6"/>
          </w:tcPr>
          <w:p w14:paraId="31E28905" w14:textId="6E0F84C7" w:rsidR="00337330" w:rsidRPr="001E7731" w:rsidRDefault="00337330" w:rsidP="004239FB">
            <w:pPr>
              <w:jc w:val="center"/>
              <w:rPr>
                <w:b/>
                <w:bCs/>
              </w:rPr>
            </w:pPr>
            <w:r>
              <w:rPr>
                <w:b/>
                <w:bCs/>
              </w:rPr>
              <w:t xml:space="preserve">CSI-RS based RLM </w:t>
            </w:r>
            <w:r w:rsidR="00204544">
              <w:rPr>
                <w:b/>
                <w:bCs/>
              </w:rPr>
              <w:t>–</w:t>
            </w:r>
            <w:r>
              <w:rPr>
                <w:b/>
                <w:bCs/>
              </w:rPr>
              <w:t xml:space="preserve"> </w:t>
            </w:r>
            <w:r w:rsidR="00204544">
              <w:rPr>
                <w:b/>
                <w:bCs/>
              </w:rPr>
              <w:t>SINR accuracy d</w:t>
            </w:r>
            <w:r w:rsidRPr="001E7731">
              <w:rPr>
                <w:b/>
                <w:bCs/>
              </w:rPr>
              <w:t>egradation [dB]</w:t>
            </w:r>
          </w:p>
        </w:tc>
      </w:tr>
      <w:tr w:rsidR="00337330" w14:paraId="2C33182F" w14:textId="77777777" w:rsidTr="004239FB">
        <w:tc>
          <w:tcPr>
            <w:tcW w:w="1373" w:type="dxa"/>
          </w:tcPr>
          <w:p w14:paraId="10EC9174" w14:textId="77777777" w:rsidR="00337330" w:rsidRPr="001E7731" w:rsidRDefault="00337330" w:rsidP="004239FB">
            <w:pPr>
              <w:jc w:val="center"/>
            </w:pPr>
          </w:p>
        </w:tc>
        <w:tc>
          <w:tcPr>
            <w:tcW w:w="4122" w:type="dxa"/>
            <w:gridSpan w:val="3"/>
          </w:tcPr>
          <w:p w14:paraId="5E94C89C" w14:textId="1A224322" w:rsidR="00337330" w:rsidRPr="001E7731" w:rsidRDefault="00337330" w:rsidP="004239FB">
            <w:pPr>
              <w:jc w:val="center"/>
              <w:rPr>
                <w:b/>
                <w:bCs/>
              </w:rPr>
            </w:pPr>
            <w:r>
              <w:rPr>
                <w:b/>
                <w:bCs/>
              </w:rPr>
              <w:t>TDL-B 100ns</w:t>
            </w:r>
            <w:r w:rsidRPr="001E7731">
              <w:rPr>
                <w:b/>
                <w:bCs/>
              </w:rPr>
              <w:t xml:space="preserve"> </w:t>
            </w:r>
            <w:r w:rsidR="00AD12DA">
              <w:rPr>
                <w:b/>
                <w:bCs/>
              </w:rPr>
              <w:t>30</w:t>
            </w:r>
            <w:r w:rsidRPr="001E7731">
              <w:rPr>
                <w:b/>
                <w:bCs/>
              </w:rPr>
              <w:t xml:space="preserve">kHz </w:t>
            </w:r>
          </w:p>
        </w:tc>
        <w:tc>
          <w:tcPr>
            <w:tcW w:w="4122" w:type="dxa"/>
            <w:gridSpan w:val="3"/>
          </w:tcPr>
          <w:p w14:paraId="0CE0EEBA" w14:textId="41A7088F" w:rsidR="00337330" w:rsidRPr="001E7731" w:rsidRDefault="00337330" w:rsidP="004239FB">
            <w:pPr>
              <w:jc w:val="center"/>
              <w:rPr>
                <w:b/>
                <w:bCs/>
              </w:rPr>
            </w:pPr>
            <w:r w:rsidRPr="001E7731">
              <w:rPr>
                <w:b/>
                <w:bCs/>
              </w:rPr>
              <w:t>TDL-</w:t>
            </w:r>
            <w:r>
              <w:rPr>
                <w:b/>
                <w:bCs/>
              </w:rPr>
              <w:t>C</w:t>
            </w:r>
            <w:r w:rsidRPr="001E7731">
              <w:rPr>
                <w:b/>
                <w:bCs/>
              </w:rPr>
              <w:t xml:space="preserve"> 30</w:t>
            </w:r>
            <w:r>
              <w:rPr>
                <w:b/>
                <w:bCs/>
              </w:rPr>
              <w:t>0</w:t>
            </w:r>
            <w:r w:rsidRPr="001E7731">
              <w:rPr>
                <w:b/>
                <w:bCs/>
              </w:rPr>
              <w:t xml:space="preserve">ns </w:t>
            </w:r>
            <w:r w:rsidR="00AD12DA">
              <w:rPr>
                <w:b/>
                <w:bCs/>
              </w:rPr>
              <w:t>30</w:t>
            </w:r>
            <w:r w:rsidRPr="001E7731">
              <w:rPr>
                <w:b/>
                <w:bCs/>
              </w:rPr>
              <w:t>kHz</w:t>
            </w:r>
          </w:p>
        </w:tc>
      </w:tr>
      <w:tr w:rsidR="00AD12DA" w14:paraId="1C3EE823" w14:textId="77777777" w:rsidTr="004239FB">
        <w:tc>
          <w:tcPr>
            <w:tcW w:w="1373" w:type="dxa"/>
          </w:tcPr>
          <w:p w14:paraId="3F3388E8" w14:textId="77777777" w:rsidR="00AD12DA" w:rsidRPr="001E7731" w:rsidRDefault="00AD12DA" w:rsidP="00AD12DA">
            <w:pPr>
              <w:jc w:val="center"/>
              <w:rPr>
                <w:b/>
                <w:bCs/>
              </w:rPr>
            </w:pPr>
            <w:r w:rsidRPr="001E7731">
              <w:rPr>
                <w:b/>
                <w:bCs/>
              </w:rPr>
              <w:lastRenderedPageBreak/>
              <w:t>SINR [dB]</w:t>
            </w:r>
          </w:p>
        </w:tc>
        <w:tc>
          <w:tcPr>
            <w:tcW w:w="1374" w:type="dxa"/>
          </w:tcPr>
          <w:p w14:paraId="37181136" w14:textId="447217AF" w:rsidR="00AD12DA" w:rsidRPr="001E7731" w:rsidRDefault="00AD12DA" w:rsidP="00AD12DA">
            <w:pPr>
              <w:jc w:val="center"/>
              <w:rPr>
                <w:b/>
                <w:bCs/>
              </w:rPr>
            </w:pPr>
            <w:r>
              <w:rPr>
                <w:b/>
                <w:bCs/>
              </w:rPr>
              <w:t xml:space="preserve">10 </w:t>
            </w:r>
            <w:r w:rsidRPr="00C068BA">
              <w:rPr>
                <w:b/>
                <w:bCs/>
              </w:rPr>
              <w:t>samples</w:t>
            </w:r>
          </w:p>
        </w:tc>
        <w:tc>
          <w:tcPr>
            <w:tcW w:w="1374" w:type="dxa"/>
          </w:tcPr>
          <w:p w14:paraId="315911CB" w14:textId="69560BA8" w:rsidR="00AD12DA" w:rsidRPr="001E7731" w:rsidRDefault="00AD12DA" w:rsidP="00AD12DA">
            <w:pPr>
              <w:jc w:val="center"/>
              <w:rPr>
                <w:b/>
                <w:bCs/>
              </w:rPr>
            </w:pPr>
            <w:r>
              <w:rPr>
                <w:b/>
                <w:bCs/>
              </w:rPr>
              <w:t>20 samples</w:t>
            </w:r>
          </w:p>
        </w:tc>
        <w:tc>
          <w:tcPr>
            <w:tcW w:w="1374" w:type="dxa"/>
          </w:tcPr>
          <w:p w14:paraId="410C7608" w14:textId="10392387" w:rsidR="00AD12DA" w:rsidRPr="001E7731" w:rsidRDefault="00AD12DA" w:rsidP="00AD12DA">
            <w:pPr>
              <w:jc w:val="center"/>
              <w:rPr>
                <w:b/>
                <w:bCs/>
              </w:rPr>
            </w:pPr>
            <w:r>
              <w:rPr>
                <w:b/>
                <w:bCs/>
              </w:rPr>
              <w:t>40 samples</w:t>
            </w:r>
          </w:p>
        </w:tc>
        <w:tc>
          <w:tcPr>
            <w:tcW w:w="1374" w:type="dxa"/>
          </w:tcPr>
          <w:p w14:paraId="1618F038" w14:textId="61F0B30E" w:rsidR="00AD12DA" w:rsidRPr="001E7731" w:rsidRDefault="00AD12DA" w:rsidP="00AD12DA">
            <w:pPr>
              <w:jc w:val="center"/>
              <w:rPr>
                <w:b/>
                <w:bCs/>
              </w:rPr>
            </w:pPr>
            <w:r>
              <w:rPr>
                <w:b/>
                <w:bCs/>
              </w:rPr>
              <w:t>10 samples</w:t>
            </w:r>
          </w:p>
        </w:tc>
        <w:tc>
          <w:tcPr>
            <w:tcW w:w="1374" w:type="dxa"/>
          </w:tcPr>
          <w:p w14:paraId="55C4499E" w14:textId="52C41BB2" w:rsidR="00AD12DA" w:rsidRPr="001E7731" w:rsidRDefault="00AD12DA" w:rsidP="00AD12DA">
            <w:pPr>
              <w:jc w:val="center"/>
              <w:rPr>
                <w:b/>
                <w:bCs/>
              </w:rPr>
            </w:pPr>
            <w:r>
              <w:rPr>
                <w:b/>
                <w:bCs/>
              </w:rPr>
              <w:t>20 samples</w:t>
            </w:r>
          </w:p>
        </w:tc>
        <w:tc>
          <w:tcPr>
            <w:tcW w:w="1374" w:type="dxa"/>
          </w:tcPr>
          <w:p w14:paraId="664911DB" w14:textId="4107835C" w:rsidR="00AD12DA" w:rsidRPr="001E7731" w:rsidRDefault="00AD12DA" w:rsidP="00AD12DA">
            <w:pPr>
              <w:jc w:val="center"/>
              <w:rPr>
                <w:b/>
                <w:bCs/>
              </w:rPr>
            </w:pPr>
            <w:r>
              <w:rPr>
                <w:b/>
                <w:bCs/>
              </w:rPr>
              <w:t>40 samples</w:t>
            </w:r>
          </w:p>
        </w:tc>
      </w:tr>
      <w:tr w:rsidR="00AD12DA" w14:paraId="49D16E1E" w14:textId="77777777" w:rsidTr="00BB4785">
        <w:tc>
          <w:tcPr>
            <w:tcW w:w="1373" w:type="dxa"/>
          </w:tcPr>
          <w:p w14:paraId="345C3792" w14:textId="77777777" w:rsidR="00AD12DA" w:rsidRPr="001E7731" w:rsidRDefault="00AD12DA" w:rsidP="00AD12DA">
            <w:pPr>
              <w:jc w:val="center"/>
              <w:rPr>
                <w:b/>
                <w:bCs/>
              </w:rPr>
            </w:pPr>
            <w:r w:rsidRPr="001E7731">
              <w:rPr>
                <w:b/>
                <w:bCs/>
              </w:rPr>
              <w:t>-10</w:t>
            </w:r>
          </w:p>
        </w:tc>
        <w:tc>
          <w:tcPr>
            <w:tcW w:w="1374" w:type="dxa"/>
            <w:shd w:val="clear" w:color="auto" w:fill="FFFFFF" w:themeFill="background1"/>
            <w:vAlign w:val="bottom"/>
          </w:tcPr>
          <w:p w14:paraId="50CCA000" w14:textId="7E71464D" w:rsidR="00AD12DA" w:rsidRPr="00BB4785" w:rsidRDefault="00AD12DA" w:rsidP="00AD12DA">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2.15</w:t>
            </w:r>
          </w:p>
        </w:tc>
        <w:tc>
          <w:tcPr>
            <w:tcW w:w="1374" w:type="dxa"/>
            <w:shd w:val="clear" w:color="auto" w:fill="FFFFFF" w:themeFill="background1"/>
            <w:vAlign w:val="bottom"/>
          </w:tcPr>
          <w:p w14:paraId="5522F02C" w14:textId="5AA2FBEC" w:rsidR="00AD12DA" w:rsidRPr="001E7731" w:rsidRDefault="00AD12DA" w:rsidP="00AD12DA">
            <w:pPr>
              <w:spacing w:line="259" w:lineRule="auto"/>
              <w:jc w:val="center"/>
              <w:rPr>
                <w:rFonts w:eastAsia="Calibri"/>
                <w:color w:val="000000" w:themeColor="text1"/>
                <w:szCs w:val="20"/>
              </w:rPr>
            </w:pPr>
            <w:r>
              <w:rPr>
                <w:rFonts w:ascii="Calibri" w:hAnsi="Calibri" w:cs="Calibri"/>
                <w:color w:val="000000"/>
                <w:sz w:val="22"/>
              </w:rPr>
              <w:t>1.28</w:t>
            </w:r>
          </w:p>
        </w:tc>
        <w:tc>
          <w:tcPr>
            <w:tcW w:w="1374" w:type="dxa"/>
            <w:shd w:val="clear" w:color="auto" w:fill="FFFFFF" w:themeFill="background1"/>
            <w:vAlign w:val="bottom"/>
          </w:tcPr>
          <w:p w14:paraId="3864AF76" w14:textId="39A761A1" w:rsidR="00AD12DA" w:rsidRPr="001E7731" w:rsidRDefault="00AD12DA" w:rsidP="00AD12DA">
            <w:pPr>
              <w:spacing w:line="259" w:lineRule="auto"/>
              <w:jc w:val="center"/>
              <w:rPr>
                <w:rFonts w:eastAsia="Calibri"/>
                <w:color w:val="000000" w:themeColor="text1"/>
                <w:szCs w:val="20"/>
              </w:rPr>
            </w:pPr>
            <w:r>
              <w:rPr>
                <w:rFonts w:ascii="Calibri" w:hAnsi="Calibri" w:cs="Calibri"/>
                <w:color w:val="000000"/>
                <w:sz w:val="22"/>
              </w:rPr>
              <w:t>1.25</w:t>
            </w:r>
          </w:p>
        </w:tc>
        <w:tc>
          <w:tcPr>
            <w:tcW w:w="1374" w:type="dxa"/>
            <w:shd w:val="clear" w:color="auto" w:fill="FFFFFF" w:themeFill="background1"/>
            <w:vAlign w:val="bottom"/>
          </w:tcPr>
          <w:p w14:paraId="09AC15CA" w14:textId="48E47D78"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2.36</w:t>
            </w:r>
          </w:p>
        </w:tc>
        <w:tc>
          <w:tcPr>
            <w:tcW w:w="1374" w:type="dxa"/>
            <w:shd w:val="clear" w:color="auto" w:fill="FFFFFF" w:themeFill="background1"/>
            <w:vAlign w:val="bottom"/>
          </w:tcPr>
          <w:p w14:paraId="29CCAAA5" w14:textId="00AE42EF" w:rsidR="00AD12DA" w:rsidRPr="001E7731" w:rsidRDefault="00AD12DA" w:rsidP="00AD12DA">
            <w:pPr>
              <w:jc w:val="center"/>
              <w:rPr>
                <w:rFonts w:ascii="Calibri" w:hAnsi="Calibri" w:cs="Calibri"/>
                <w:color w:val="000000" w:themeColor="text1"/>
                <w:sz w:val="22"/>
              </w:rPr>
            </w:pPr>
            <w:r w:rsidRPr="00BB4785">
              <w:rPr>
                <w:rFonts w:ascii="Calibri" w:hAnsi="Calibri" w:cs="Calibri"/>
                <w:color w:val="FF0000"/>
                <w:sz w:val="22"/>
              </w:rPr>
              <w:t>1.6</w:t>
            </w:r>
          </w:p>
        </w:tc>
        <w:tc>
          <w:tcPr>
            <w:tcW w:w="1374" w:type="dxa"/>
            <w:shd w:val="clear" w:color="auto" w:fill="FFFFFF" w:themeFill="background1"/>
            <w:vAlign w:val="bottom"/>
          </w:tcPr>
          <w:p w14:paraId="2BBB41A0" w14:textId="384A723D"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1.22</w:t>
            </w:r>
          </w:p>
        </w:tc>
      </w:tr>
      <w:tr w:rsidR="00AD12DA" w14:paraId="0450CB9F" w14:textId="77777777" w:rsidTr="00BB4785">
        <w:trPr>
          <w:trHeight w:val="50"/>
        </w:trPr>
        <w:tc>
          <w:tcPr>
            <w:tcW w:w="1373" w:type="dxa"/>
          </w:tcPr>
          <w:p w14:paraId="027A4A52" w14:textId="77777777" w:rsidR="00AD12DA" w:rsidRPr="001E7731" w:rsidRDefault="00AD12DA" w:rsidP="00AD12DA">
            <w:pPr>
              <w:jc w:val="center"/>
              <w:rPr>
                <w:b/>
                <w:bCs/>
              </w:rPr>
            </w:pPr>
            <w:r w:rsidRPr="001E7731">
              <w:rPr>
                <w:b/>
                <w:bCs/>
              </w:rPr>
              <w:t>-8</w:t>
            </w:r>
          </w:p>
        </w:tc>
        <w:tc>
          <w:tcPr>
            <w:tcW w:w="1374" w:type="dxa"/>
            <w:shd w:val="clear" w:color="auto" w:fill="FFFFFF" w:themeFill="background1"/>
            <w:vAlign w:val="bottom"/>
          </w:tcPr>
          <w:p w14:paraId="2881E1F7" w14:textId="65592F9C"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1.13</w:t>
            </w:r>
          </w:p>
        </w:tc>
        <w:tc>
          <w:tcPr>
            <w:tcW w:w="1374" w:type="dxa"/>
            <w:shd w:val="clear" w:color="auto" w:fill="FFFFFF" w:themeFill="background1"/>
            <w:vAlign w:val="bottom"/>
          </w:tcPr>
          <w:p w14:paraId="19C680B9" w14:textId="29845082"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0.65</w:t>
            </w:r>
          </w:p>
        </w:tc>
        <w:tc>
          <w:tcPr>
            <w:tcW w:w="1374" w:type="dxa"/>
            <w:shd w:val="clear" w:color="auto" w:fill="FFFFFF" w:themeFill="background1"/>
            <w:vAlign w:val="bottom"/>
          </w:tcPr>
          <w:p w14:paraId="6F450854" w14:textId="54116716"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0.64</w:t>
            </w:r>
          </w:p>
        </w:tc>
        <w:tc>
          <w:tcPr>
            <w:tcW w:w="1374" w:type="dxa"/>
            <w:shd w:val="clear" w:color="auto" w:fill="FFFFFF" w:themeFill="background1"/>
            <w:vAlign w:val="bottom"/>
          </w:tcPr>
          <w:p w14:paraId="465D7786" w14:textId="1B0D5678"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1.26</w:t>
            </w:r>
          </w:p>
        </w:tc>
        <w:tc>
          <w:tcPr>
            <w:tcW w:w="1374" w:type="dxa"/>
            <w:shd w:val="clear" w:color="auto" w:fill="FFFFFF" w:themeFill="background1"/>
            <w:vAlign w:val="bottom"/>
          </w:tcPr>
          <w:p w14:paraId="0ABF3702" w14:textId="69BB0365"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0.88</w:t>
            </w:r>
          </w:p>
        </w:tc>
        <w:tc>
          <w:tcPr>
            <w:tcW w:w="1374" w:type="dxa"/>
            <w:shd w:val="clear" w:color="auto" w:fill="FFFFFF" w:themeFill="background1"/>
            <w:vAlign w:val="bottom"/>
          </w:tcPr>
          <w:p w14:paraId="64AE0DB5" w14:textId="467E36AC"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0.77</w:t>
            </w:r>
          </w:p>
        </w:tc>
      </w:tr>
      <w:tr w:rsidR="00AD12DA" w14:paraId="0387267F" w14:textId="77777777" w:rsidTr="00BB4785">
        <w:trPr>
          <w:trHeight w:val="50"/>
        </w:trPr>
        <w:tc>
          <w:tcPr>
            <w:tcW w:w="1373" w:type="dxa"/>
          </w:tcPr>
          <w:p w14:paraId="2AA057B3" w14:textId="77777777" w:rsidR="00AD12DA" w:rsidRPr="001E7731" w:rsidRDefault="00AD12DA" w:rsidP="00AD12DA">
            <w:pPr>
              <w:jc w:val="center"/>
              <w:rPr>
                <w:b/>
                <w:bCs/>
              </w:rPr>
            </w:pPr>
            <w:r w:rsidRPr="001E7731">
              <w:rPr>
                <w:b/>
                <w:bCs/>
              </w:rPr>
              <w:t>-6</w:t>
            </w:r>
          </w:p>
        </w:tc>
        <w:tc>
          <w:tcPr>
            <w:tcW w:w="1374" w:type="dxa"/>
            <w:shd w:val="clear" w:color="auto" w:fill="FFFFFF" w:themeFill="background1"/>
            <w:vAlign w:val="bottom"/>
          </w:tcPr>
          <w:p w14:paraId="645125B2" w14:textId="3AACAB5B"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0.6</w:t>
            </w:r>
          </w:p>
        </w:tc>
        <w:tc>
          <w:tcPr>
            <w:tcW w:w="1374" w:type="dxa"/>
            <w:shd w:val="clear" w:color="auto" w:fill="FFFFFF" w:themeFill="background1"/>
            <w:vAlign w:val="bottom"/>
          </w:tcPr>
          <w:p w14:paraId="18201C4C" w14:textId="0D369F46"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0.35</w:t>
            </w:r>
          </w:p>
        </w:tc>
        <w:tc>
          <w:tcPr>
            <w:tcW w:w="1374" w:type="dxa"/>
            <w:shd w:val="clear" w:color="auto" w:fill="FFFFFF" w:themeFill="background1"/>
            <w:vAlign w:val="bottom"/>
          </w:tcPr>
          <w:p w14:paraId="22EA420A" w14:textId="0388F269"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0.33</w:t>
            </w:r>
          </w:p>
        </w:tc>
        <w:tc>
          <w:tcPr>
            <w:tcW w:w="1374" w:type="dxa"/>
            <w:shd w:val="clear" w:color="auto" w:fill="FFFFFF" w:themeFill="background1"/>
            <w:vAlign w:val="bottom"/>
          </w:tcPr>
          <w:p w14:paraId="0FF4367A" w14:textId="73043D6C"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0.77</w:t>
            </w:r>
          </w:p>
        </w:tc>
        <w:tc>
          <w:tcPr>
            <w:tcW w:w="1374" w:type="dxa"/>
            <w:shd w:val="clear" w:color="auto" w:fill="FFFFFF" w:themeFill="background1"/>
            <w:vAlign w:val="bottom"/>
          </w:tcPr>
          <w:p w14:paraId="26DAACAE" w14:textId="04B54961"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0.55</w:t>
            </w:r>
          </w:p>
        </w:tc>
        <w:tc>
          <w:tcPr>
            <w:tcW w:w="1374" w:type="dxa"/>
            <w:shd w:val="clear" w:color="auto" w:fill="FFFFFF" w:themeFill="background1"/>
            <w:vAlign w:val="bottom"/>
          </w:tcPr>
          <w:p w14:paraId="2E1F5831" w14:textId="39CCCC81"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0.48</w:t>
            </w:r>
          </w:p>
        </w:tc>
      </w:tr>
      <w:tr w:rsidR="00AD12DA" w14:paraId="56F38471" w14:textId="77777777" w:rsidTr="00BB4785">
        <w:trPr>
          <w:trHeight w:val="70"/>
        </w:trPr>
        <w:tc>
          <w:tcPr>
            <w:tcW w:w="1373" w:type="dxa"/>
          </w:tcPr>
          <w:p w14:paraId="72DC8FAE" w14:textId="77777777" w:rsidR="00AD12DA" w:rsidRPr="001E7731" w:rsidRDefault="00AD12DA" w:rsidP="00AD12DA">
            <w:pPr>
              <w:jc w:val="center"/>
              <w:rPr>
                <w:b/>
                <w:bCs/>
              </w:rPr>
            </w:pPr>
            <w:r w:rsidRPr="001E7731">
              <w:rPr>
                <w:b/>
                <w:bCs/>
              </w:rPr>
              <w:t>-4</w:t>
            </w:r>
          </w:p>
        </w:tc>
        <w:tc>
          <w:tcPr>
            <w:tcW w:w="1374" w:type="dxa"/>
            <w:shd w:val="clear" w:color="auto" w:fill="FFFFFF" w:themeFill="background1"/>
            <w:vAlign w:val="bottom"/>
          </w:tcPr>
          <w:p w14:paraId="1280F33C" w14:textId="37C85F8A" w:rsidR="00AD12DA" w:rsidRPr="001E7731" w:rsidRDefault="00AD12DA" w:rsidP="00AD12DA">
            <w:pPr>
              <w:spacing w:line="259" w:lineRule="auto"/>
              <w:jc w:val="center"/>
              <w:rPr>
                <w:rFonts w:ascii="Calibri" w:hAnsi="Calibri" w:cs="Calibri"/>
                <w:color w:val="000000" w:themeColor="text1"/>
                <w:sz w:val="22"/>
              </w:rPr>
            </w:pPr>
            <w:r>
              <w:rPr>
                <w:rFonts w:ascii="Calibri" w:hAnsi="Calibri" w:cs="Calibri"/>
                <w:color w:val="000000"/>
                <w:sz w:val="22"/>
              </w:rPr>
              <w:t>0.34</w:t>
            </w:r>
          </w:p>
        </w:tc>
        <w:tc>
          <w:tcPr>
            <w:tcW w:w="1374" w:type="dxa"/>
            <w:shd w:val="clear" w:color="auto" w:fill="FFFFFF" w:themeFill="background1"/>
            <w:vAlign w:val="bottom"/>
          </w:tcPr>
          <w:p w14:paraId="7800035C" w14:textId="1D061038"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0.16</w:t>
            </w:r>
          </w:p>
        </w:tc>
        <w:tc>
          <w:tcPr>
            <w:tcW w:w="1374" w:type="dxa"/>
            <w:shd w:val="clear" w:color="auto" w:fill="FFFFFF" w:themeFill="background1"/>
            <w:vAlign w:val="bottom"/>
          </w:tcPr>
          <w:p w14:paraId="338DD3F6" w14:textId="0CA8FB14"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0.14</w:t>
            </w:r>
          </w:p>
        </w:tc>
        <w:tc>
          <w:tcPr>
            <w:tcW w:w="1374" w:type="dxa"/>
            <w:shd w:val="clear" w:color="auto" w:fill="FFFFFF" w:themeFill="background1"/>
            <w:vAlign w:val="bottom"/>
          </w:tcPr>
          <w:p w14:paraId="630961CD" w14:textId="00CE4889"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0.48</w:t>
            </w:r>
          </w:p>
        </w:tc>
        <w:tc>
          <w:tcPr>
            <w:tcW w:w="1374" w:type="dxa"/>
            <w:shd w:val="clear" w:color="auto" w:fill="FFFFFF" w:themeFill="background1"/>
            <w:vAlign w:val="bottom"/>
          </w:tcPr>
          <w:p w14:paraId="79F9E2B7" w14:textId="04C150D1"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0.34</w:t>
            </w:r>
          </w:p>
        </w:tc>
        <w:tc>
          <w:tcPr>
            <w:tcW w:w="1374" w:type="dxa"/>
            <w:shd w:val="clear" w:color="auto" w:fill="FFFFFF" w:themeFill="background1"/>
            <w:vAlign w:val="bottom"/>
          </w:tcPr>
          <w:p w14:paraId="027B803E" w14:textId="07461961"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0.32</w:t>
            </w:r>
          </w:p>
        </w:tc>
      </w:tr>
    </w:tbl>
    <w:p w14:paraId="572CCC8D" w14:textId="77777777" w:rsidR="00337330" w:rsidRDefault="00337330" w:rsidP="00337330"/>
    <w:p w14:paraId="6CB02479" w14:textId="77777777" w:rsidR="00337330" w:rsidRDefault="00337330" w:rsidP="00337330"/>
    <w:p w14:paraId="3C741B56" w14:textId="77777777" w:rsidR="00337330" w:rsidRPr="00062850" w:rsidRDefault="00337330" w:rsidP="00337330">
      <w:pPr>
        <w:rPr>
          <w:b/>
          <w:bCs/>
          <w:u w:val="single"/>
        </w:rPr>
      </w:pPr>
      <w:r w:rsidRPr="00062850">
        <w:rPr>
          <w:b/>
          <w:bCs/>
          <w:u w:val="single"/>
        </w:rPr>
        <w:t>Results with 1</w:t>
      </w:r>
      <w:r>
        <w:rPr>
          <w:b/>
          <w:bCs/>
          <w:u w:val="single"/>
        </w:rPr>
        <w:t>20</w:t>
      </w:r>
      <w:r w:rsidRPr="00062850">
        <w:rPr>
          <w:b/>
          <w:bCs/>
          <w:u w:val="single"/>
        </w:rPr>
        <w:t xml:space="preserve"> kHz SCS</w:t>
      </w:r>
    </w:p>
    <w:p w14:paraId="4D4982F1" w14:textId="50C8DB14" w:rsidR="00337330" w:rsidRPr="002B3475" w:rsidRDefault="000A649F" w:rsidP="00337330">
      <w:pPr>
        <w:pStyle w:val="Caption"/>
        <w:keepNext/>
      </w:pPr>
      <w:r w:rsidRPr="002B3475">
        <w:t xml:space="preserve">Table </w:t>
      </w:r>
      <w:fldSimple w:instr=" SEQ Table \* ARABIC ">
        <w:r w:rsidR="00A70EF3">
          <w:rPr>
            <w:noProof/>
          </w:rPr>
          <w:t>20</w:t>
        </w:r>
      </w:fldSimple>
      <w:r w:rsidR="00337330" w:rsidRPr="002B3475">
        <w:t xml:space="preserve"> - SINR accuracy degradation between RedCap UEs with 1 RX and 2 RX for AWGN channel</w:t>
      </w:r>
      <w:r w:rsidR="00337330">
        <w:t xml:space="preserve"> and TDL-A channels with</w:t>
      </w:r>
      <w:r w:rsidR="00337330" w:rsidRPr="002B3475">
        <w:t xml:space="preserve"> </w:t>
      </w:r>
      <w:r w:rsidR="00337330">
        <w:t>12</w:t>
      </w:r>
      <w:r w:rsidR="00337330" w:rsidRPr="002B3475">
        <w:t>0 kHz SCS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337330" w14:paraId="2CFE2746" w14:textId="77777777" w:rsidTr="004239FB">
        <w:tc>
          <w:tcPr>
            <w:tcW w:w="1373" w:type="dxa"/>
          </w:tcPr>
          <w:p w14:paraId="18312315" w14:textId="77777777" w:rsidR="00337330" w:rsidRPr="001E7731" w:rsidRDefault="00337330" w:rsidP="004239FB">
            <w:pPr>
              <w:jc w:val="center"/>
            </w:pPr>
          </w:p>
        </w:tc>
        <w:tc>
          <w:tcPr>
            <w:tcW w:w="8244" w:type="dxa"/>
            <w:gridSpan w:val="6"/>
          </w:tcPr>
          <w:p w14:paraId="301B93B4" w14:textId="2F2C4B82" w:rsidR="00337330" w:rsidRPr="001E7731" w:rsidRDefault="00337330" w:rsidP="004239FB">
            <w:pPr>
              <w:jc w:val="center"/>
              <w:rPr>
                <w:b/>
                <w:bCs/>
              </w:rPr>
            </w:pPr>
            <w:r>
              <w:rPr>
                <w:b/>
                <w:bCs/>
              </w:rPr>
              <w:t xml:space="preserve">CSI-RS based RLM </w:t>
            </w:r>
            <w:r w:rsidR="00204544">
              <w:rPr>
                <w:b/>
                <w:bCs/>
              </w:rPr>
              <w:t>–</w:t>
            </w:r>
            <w:r>
              <w:rPr>
                <w:b/>
                <w:bCs/>
              </w:rPr>
              <w:t xml:space="preserve"> </w:t>
            </w:r>
            <w:r w:rsidR="00204544">
              <w:rPr>
                <w:b/>
                <w:bCs/>
              </w:rPr>
              <w:t xml:space="preserve">SINR accuracy </w:t>
            </w:r>
            <w:r w:rsidR="0049479D">
              <w:rPr>
                <w:b/>
                <w:bCs/>
              </w:rPr>
              <w:t>d</w:t>
            </w:r>
            <w:r w:rsidRPr="001E7731">
              <w:rPr>
                <w:b/>
                <w:bCs/>
              </w:rPr>
              <w:t>egradation [dB]</w:t>
            </w:r>
          </w:p>
        </w:tc>
      </w:tr>
      <w:tr w:rsidR="00337330" w14:paraId="053ABD97" w14:textId="77777777" w:rsidTr="004239FB">
        <w:tc>
          <w:tcPr>
            <w:tcW w:w="1373" w:type="dxa"/>
          </w:tcPr>
          <w:p w14:paraId="2D357BD4" w14:textId="77777777" w:rsidR="00337330" w:rsidRPr="001E7731" w:rsidRDefault="00337330" w:rsidP="004239FB">
            <w:pPr>
              <w:jc w:val="center"/>
            </w:pPr>
          </w:p>
        </w:tc>
        <w:tc>
          <w:tcPr>
            <w:tcW w:w="4122" w:type="dxa"/>
            <w:gridSpan w:val="3"/>
          </w:tcPr>
          <w:p w14:paraId="77DC2DDB" w14:textId="77777777" w:rsidR="00337330" w:rsidRPr="001E7731" w:rsidRDefault="00337330" w:rsidP="004239FB">
            <w:pPr>
              <w:jc w:val="center"/>
              <w:rPr>
                <w:b/>
                <w:bCs/>
              </w:rPr>
            </w:pPr>
            <w:r w:rsidRPr="001E7731">
              <w:rPr>
                <w:b/>
                <w:bCs/>
              </w:rPr>
              <w:t xml:space="preserve">AWGN </w:t>
            </w:r>
            <w:r>
              <w:rPr>
                <w:b/>
                <w:bCs/>
              </w:rPr>
              <w:t>120</w:t>
            </w:r>
            <w:r w:rsidRPr="001E7731">
              <w:rPr>
                <w:b/>
                <w:bCs/>
              </w:rPr>
              <w:t xml:space="preserve">kHz </w:t>
            </w:r>
          </w:p>
        </w:tc>
        <w:tc>
          <w:tcPr>
            <w:tcW w:w="4122" w:type="dxa"/>
            <w:gridSpan w:val="3"/>
          </w:tcPr>
          <w:p w14:paraId="54D83374" w14:textId="77777777" w:rsidR="00337330" w:rsidRPr="001E7731" w:rsidRDefault="00337330" w:rsidP="004239FB">
            <w:pPr>
              <w:jc w:val="center"/>
              <w:rPr>
                <w:b/>
                <w:bCs/>
              </w:rPr>
            </w:pPr>
            <w:r w:rsidRPr="001E7731">
              <w:rPr>
                <w:b/>
                <w:bCs/>
              </w:rPr>
              <w:t xml:space="preserve">TDL-A 30ns </w:t>
            </w:r>
            <w:r>
              <w:rPr>
                <w:b/>
                <w:bCs/>
              </w:rPr>
              <w:t>120</w:t>
            </w:r>
            <w:r w:rsidRPr="001E7731">
              <w:rPr>
                <w:b/>
                <w:bCs/>
              </w:rPr>
              <w:t>kHz</w:t>
            </w:r>
          </w:p>
        </w:tc>
      </w:tr>
      <w:tr w:rsidR="00AD12DA" w14:paraId="20A58AD7" w14:textId="77777777" w:rsidTr="004239FB">
        <w:tc>
          <w:tcPr>
            <w:tcW w:w="1373" w:type="dxa"/>
          </w:tcPr>
          <w:p w14:paraId="3987F22B" w14:textId="77777777" w:rsidR="00AD12DA" w:rsidRPr="001E7731" w:rsidRDefault="00AD12DA" w:rsidP="00AD12DA">
            <w:pPr>
              <w:jc w:val="center"/>
              <w:rPr>
                <w:b/>
                <w:bCs/>
              </w:rPr>
            </w:pPr>
            <w:r w:rsidRPr="001E7731">
              <w:rPr>
                <w:b/>
                <w:bCs/>
              </w:rPr>
              <w:t>SINR [dB]</w:t>
            </w:r>
          </w:p>
        </w:tc>
        <w:tc>
          <w:tcPr>
            <w:tcW w:w="1374" w:type="dxa"/>
          </w:tcPr>
          <w:p w14:paraId="2F622AD2" w14:textId="51194C02" w:rsidR="00AD12DA" w:rsidRPr="001E7731" w:rsidRDefault="00AD12DA" w:rsidP="00AD12DA">
            <w:pPr>
              <w:jc w:val="center"/>
              <w:rPr>
                <w:b/>
                <w:bCs/>
              </w:rPr>
            </w:pPr>
            <w:r>
              <w:rPr>
                <w:b/>
                <w:bCs/>
              </w:rPr>
              <w:t xml:space="preserve">10 </w:t>
            </w:r>
            <w:r w:rsidRPr="00C068BA">
              <w:rPr>
                <w:b/>
                <w:bCs/>
              </w:rPr>
              <w:t>samples</w:t>
            </w:r>
          </w:p>
        </w:tc>
        <w:tc>
          <w:tcPr>
            <w:tcW w:w="1374" w:type="dxa"/>
          </w:tcPr>
          <w:p w14:paraId="641193E7" w14:textId="703E2994" w:rsidR="00AD12DA" w:rsidRPr="001E7731" w:rsidRDefault="00AD12DA" w:rsidP="00AD12DA">
            <w:pPr>
              <w:jc w:val="center"/>
              <w:rPr>
                <w:b/>
                <w:bCs/>
              </w:rPr>
            </w:pPr>
            <w:r>
              <w:rPr>
                <w:b/>
                <w:bCs/>
              </w:rPr>
              <w:t>20 samples</w:t>
            </w:r>
          </w:p>
        </w:tc>
        <w:tc>
          <w:tcPr>
            <w:tcW w:w="1374" w:type="dxa"/>
          </w:tcPr>
          <w:p w14:paraId="1163E80D" w14:textId="49DA7B5D" w:rsidR="00AD12DA" w:rsidRPr="001E7731" w:rsidRDefault="00AD12DA" w:rsidP="00AD12DA">
            <w:pPr>
              <w:jc w:val="center"/>
              <w:rPr>
                <w:b/>
                <w:bCs/>
              </w:rPr>
            </w:pPr>
            <w:r>
              <w:rPr>
                <w:b/>
                <w:bCs/>
              </w:rPr>
              <w:t>40 samples</w:t>
            </w:r>
          </w:p>
        </w:tc>
        <w:tc>
          <w:tcPr>
            <w:tcW w:w="1374" w:type="dxa"/>
          </w:tcPr>
          <w:p w14:paraId="40C9FA1D" w14:textId="7BA50894" w:rsidR="00AD12DA" w:rsidRPr="001E7731" w:rsidRDefault="00AD12DA" w:rsidP="00AD12DA">
            <w:pPr>
              <w:jc w:val="center"/>
              <w:rPr>
                <w:b/>
                <w:bCs/>
              </w:rPr>
            </w:pPr>
            <w:r>
              <w:rPr>
                <w:b/>
                <w:bCs/>
              </w:rPr>
              <w:t>10 samples</w:t>
            </w:r>
          </w:p>
        </w:tc>
        <w:tc>
          <w:tcPr>
            <w:tcW w:w="1374" w:type="dxa"/>
          </w:tcPr>
          <w:p w14:paraId="1F8CF7A4" w14:textId="12EBFF3A" w:rsidR="00AD12DA" w:rsidRPr="001E7731" w:rsidRDefault="00AD12DA" w:rsidP="00AD12DA">
            <w:pPr>
              <w:jc w:val="center"/>
              <w:rPr>
                <w:b/>
                <w:bCs/>
              </w:rPr>
            </w:pPr>
            <w:r>
              <w:rPr>
                <w:b/>
                <w:bCs/>
              </w:rPr>
              <w:t>20 samples</w:t>
            </w:r>
          </w:p>
        </w:tc>
        <w:tc>
          <w:tcPr>
            <w:tcW w:w="1374" w:type="dxa"/>
          </w:tcPr>
          <w:p w14:paraId="7E04FE87" w14:textId="06440A29" w:rsidR="00AD12DA" w:rsidRPr="001E7731" w:rsidRDefault="00AD12DA" w:rsidP="00AD12DA">
            <w:pPr>
              <w:jc w:val="center"/>
              <w:rPr>
                <w:b/>
                <w:bCs/>
              </w:rPr>
            </w:pPr>
            <w:r>
              <w:rPr>
                <w:b/>
                <w:bCs/>
              </w:rPr>
              <w:t>40 samples</w:t>
            </w:r>
          </w:p>
        </w:tc>
      </w:tr>
      <w:tr w:rsidR="00AD12DA" w14:paraId="2B389F9C" w14:textId="77777777" w:rsidTr="00BB4785">
        <w:tc>
          <w:tcPr>
            <w:tcW w:w="1373" w:type="dxa"/>
          </w:tcPr>
          <w:p w14:paraId="09CC0F15" w14:textId="77777777" w:rsidR="00AD12DA" w:rsidRPr="001E7731" w:rsidRDefault="00AD12DA" w:rsidP="00AD12DA">
            <w:pPr>
              <w:jc w:val="center"/>
              <w:rPr>
                <w:b/>
                <w:bCs/>
              </w:rPr>
            </w:pPr>
            <w:r w:rsidRPr="001E7731">
              <w:rPr>
                <w:b/>
                <w:bCs/>
              </w:rPr>
              <w:t>-10</w:t>
            </w:r>
          </w:p>
        </w:tc>
        <w:tc>
          <w:tcPr>
            <w:tcW w:w="1374" w:type="dxa"/>
            <w:shd w:val="clear" w:color="auto" w:fill="FFFFFF" w:themeFill="background1"/>
            <w:vAlign w:val="bottom"/>
          </w:tcPr>
          <w:p w14:paraId="746B5C36" w14:textId="0662B5EA" w:rsidR="00AD12DA" w:rsidRPr="00BB4785" w:rsidRDefault="00AD12DA" w:rsidP="00AD12DA">
            <w:pPr>
              <w:spacing w:line="259" w:lineRule="auto"/>
              <w:jc w:val="center"/>
              <w:rPr>
                <w:rFonts w:eastAsia="Calibri"/>
                <w:color w:val="E7E6E6" w:themeColor="background2"/>
                <w:szCs w:val="20"/>
              </w:rPr>
            </w:pPr>
            <w:r w:rsidRPr="00BB4785">
              <w:rPr>
                <w:rFonts w:ascii="Calibri" w:hAnsi="Calibri" w:cs="Calibri"/>
                <w:color w:val="E7E6E6" w:themeColor="background2"/>
                <w:sz w:val="22"/>
              </w:rPr>
              <w:t>2.59</w:t>
            </w:r>
          </w:p>
        </w:tc>
        <w:tc>
          <w:tcPr>
            <w:tcW w:w="1374" w:type="dxa"/>
            <w:shd w:val="clear" w:color="auto" w:fill="FFFFFF" w:themeFill="background1"/>
            <w:vAlign w:val="bottom"/>
          </w:tcPr>
          <w:p w14:paraId="55BD7DAD" w14:textId="7ECD4560" w:rsidR="00AD12DA" w:rsidRPr="001E7731" w:rsidRDefault="00AD12DA" w:rsidP="00AD12DA">
            <w:pPr>
              <w:spacing w:line="259" w:lineRule="auto"/>
              <w:jc w:val="center"/>
              <w:rPr>
                <w:rFonts w:eastAsia="Calibri"/>
                <w:color w:val="000000" w:themeColor="text1"/>
                <w:szCs w:val="20"/>
              </w:rPr>
            </w:pPr>
            <w:r>
              <w:rPr>
                <w:rFonts w:ascii="Calibri" w:hAnsi="Calibri" w:cs="Calibri"/>
                <w:color w:val="000000"/>
                <w:sz w:val="22"/>
              </w:rPr>
              <w:t>1.85</w:t>
            </w:r>
          </w:p>
        </w:tc>
        <w:tc>
          <w:tcPr>
            <w:tcW w:w="1374" w:type="dxa"/>
            <w:shd w:val="clear" w:color="auto" w:fill="FFFFFF" w:themeFill="background1"/>
            <w:vAlign w:val="bottom"/>
          </w:tcPr>
          <w:p w14:paraId="618B2BA4" w14:textId="3CF064E6" w:rsidR="00AD12DA" w:rsidRPr="001E7731" w:rsidRDefault="00AD12DA" w:rsidP="00AD12DA">
            <w:pPr>
              <w:spacing w:line="259" w:lineRule="auto"/>
              <w:jc w:val="center"/>
              <w:rPr>
                <w:rFonts w:eastAsia="Calibri"/>
                <w:color w:val="000000" w:themeColor="text1"/>
                <w:szCs w:val="20"/>
              </w:rPr>
            </w:pPr>
            <w:r>
              <w:rPr>
                <w:rFonts w:ascii="Calibri" w:hAnsi="Calibri" w:cs="Calibri"/>
                <w:color w:val="000000"/>
                <w:sz w:val="22"/>
              </w:rPr>
              <w:t>1.08</w:t>
            </w:r>
          </w:p>
        </w:tc>
        <w:tc>
          <w:tcPr>
            <w:tcW w:w="1374" w:type="dxa"/>
            <w:shd w:val="clear" w:color="auto" w:fill="FFFFFF" w:themeFill="background1"/>
            <w:vAlign w:val="bottom"/>
          </w:tcPr>
          <w:p w14:paraId="33160B98" w14:textId="6D3E8270"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2.56</w:t>
            </w:r>
          </w:p>
        </w:tc>
        <w:tc>
          <w:tcPr>
            <w:tcW w:w="1374" w:type="dxa"/>
            <w:shd w:val="clear" w:color="auto" w:fill="FFFFFF" w:themeFill="background1"/>
            <w:vAlign w:val="bottom"/>
          </w:tcPr>
          <w:p w14:paraId="6FC797F7" w14:textId="3A9E6BA9" w:rsidR="00AD12DA" w:rsidRPr="001E7731" w:rsidRDefault="00AD12DA" w:rsidP="00AD12DA">
            <w:pPr>
              <w:jc w:val="center"/>
              <w:rPr>
                <w:rFonts w:ascii="Calibri" w:hAnsi="Calibri" w:cs="Calibri"/>
                <w:color w:val="000000" w:themeColor="text1"/>
                <w:sz w:val="22"/>
              </w:rPr>
            </w:pPr>
            <w:r w:rsidRPr="00BB4785">
              <w:rPr>
                <w:rFonts w:ascii="Calibri" w:hAnsi="Calibri" w:cs="Calibri"/>
                <w:color w:val="FF0000"/>
                <w:sz w:val="22"/>
              </w:rPr>
              <w:t>1.55</w:t>
            </w:r>
          </w:p>
        </w:tc>
        <w:tc>
          <w:tcPr>
            <w:tcW w:w="1374" w:type="dxa"/>
            <w:vAlign w:val="bottom"/>
          </w:tcPr>
          <w:p w14:paraId="571DBF16" w14:textId="45D2D7F4"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0.67</w:t>
            </w:r>
          </w:p>
        </w:tc>
      </w:tr>
      <w:tr w:rsidR="00AD12DA" w14:paraId="1B6D4CCB" w14:textId="77777777" w:rsidTr="00BB4785">
        <w:tc>
          <w:tcPr>
            <w:tcW w:w="1373" w:type="dxa"/>
          </w:tcPr>
          <w:p w14:paraId="364FFDBD" w14:textId="77777777" w:rsidR="00AD12DA" w:rsidRPr="001E7731" w:rsidRDefault="00AD12DA" w:rsidP="00AD12DA">
            <w:pPr>
              <w:jc w:val="center"/>
              <w:rPr>
                <w:b/>
                <w:bCs/>
              </w:rPr>
            </w:pPr>
            <w:r w:rsidRPr="001E7731">
              <w:rPr>
                <w:b/>
                <w:bCs/>
              </w:rPr>
              <w:t>-8</w:t>
            </w:r>
          </w:p>
        </w:tc>
        <w:tc>
          <w:tcPr>
            <w:tcW w:w="1374" w:type="dxa"/>
            <w:shd w:val="clear" w:color="auto" w:fill="FFFFFF" w:themeFill="background1"/>
            <w:vAlign w:val="bottom"/>
          </w:tcPr>
          <w:p w14:paraId="35C5FBE0" w14:textId="13E99512" w:rsidR="00AD12DA" w:rsidRPr="00BB4785" w:rsidRDefault="00AD12DA" w:rsidP="00AD12DA">
            <w:pPr>
              <w:jc w:val="center"/>
              <w:rPr>
                <w:rFonts w:ascii="Calibri" w:hAnsi="Calibri" w:cs="Calibri"/>
                <w:color w:val="E7E6E6" w:themeColor="background2"/>
                <w:sz w:val="22"/>
              </w:rPr>
            </w:pPr>
            <w:r w:rsidRPr="00BB4785">
              <w:rPr>
                <w:rFonts w:ascii="Calibri" w:hAnsi="Calibri" w:cs="Calibri"/>
                <w:color w:val="E7E6E6" w:themeColor="background2"/>
                <w:sz w:val="22"/>
              </w:rPr>
              <w:t>1.58</w:t>
            </w:r>
          </w:p>
        </w:tc>
        <w:tc>
          <w:tcPr>
            <w:tcW w:w="1374" w:type="dxa"/>
            <w:shd w:val="clear" w:color="auto" w:fill="FFFFFF" w:themeFill="background1"/>
            <w:vAlign w:val="bottom"/>
          </w:tcPr>
          <w:p w14:paraId="075C8D68" w14:textId="23EB6E9C"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1.16</w:t>
            </w:r>
          </w:p>
        </w:tc>
        <w:tc>
          <w:tcPr>
            <w:tcW w:w="1374" w:type="dxa"/>
            <w:shd w:val="clear" w:color="auto" w:fill="FFFFFF" w:themeFill="background1"/>
            <w:vAlign w:val="bottom"/>
          </w:tcPr>
          <w:p w14:paraId="04A977C5" w14:textId="6D5B9E6C"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0.72</w:t>
            </w:r>
          </w:p>
        </w:tc>
        <w:tc>
          <w:tcPr>
            <w:tcW w:w="1374" w:type="dxa"/>
            <w:shd w:val="clear" w:color="auto" w:fill="FFFFFF" w:themeFill="background1"/>
            <w:vAlign w:val="bottom"/>
          </w:tcPr>
          <w:p w14:paraId="746481C0" w14:textId="121EF9E7" w:rsidR="00AD12DA" w:rsidRPr="00BB4785" w:rsidRDefault="00AD12DA" w:rsidP="00BB4785">
            <w:pPr>
              <w:spacing w:line="259" w:lineRule="auto"/>
              <w:jc w:val="center"/>
              <w:rPr>
                <w:rFonts w:ascii="Calibri" w:hAnsi="Calibri" w:cs="Calibri"/>
                <w:color w:val="E7E6E6" w:themeColor="background2"/>
                <w:sz w:val="22"/>
              </w:rPr>
            </w:pPr>
            <w:r w:rsidRPr="00BB4785">
              <w:rPr>
                <w:rFonts w:ascii="Calibri" w:hAnsi="Calibri" w:cs="Calibri"/>
                <w:color w:val="E7E6E6" w:themeColor="background2"/>
                <w:sz w:val="22"/>
              </w:rPr>
              <w:t>1.48</w:t>
            </w:r>
          </w:p>
        </w:tc>
        <w:tc>
          <w:tcPr>
            <w:tcW w:w="1374" w:type="dxa"/>
            <w:shd w:val="clear" w:color="auto" w:fill="FFFFFF" w:themeFill="background1"/>
            <w:vAlign w:val="bottom"/>
          </w:tcPr>
          <w:p w14:paraId="4ED2A400" w14:textId="6A950BB5"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0.77</w:t>
            </w:r>
          </w:p>
        </w:tc>
        <w:tc>
          <w:tcPr>
            <w:tcW w:w="1374" w:type="dxa"/>
            <w:vAlign w:val="bottom"/>
          </w:tcPr>
          <w:p w14:paraId="01EA7A95" w14:textId="44B38122"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0.38</w:t>
            </w:r>
          </w:p>
        </w:tc>
      </w:tr>
      <w:tr w:rsidR="00AD12DA" w14:paraId="3122D6E5" w14:textId="77777777" w:rsidTr="00BB4785">
        <w:trPr>
          <w:trHeight w:val="50"/>
        </w:trPr>
        <w:tc>
          <w:tcPr>
            <w:tcW w:w="1373" w:type="dxa"/>
          </w:tcPr>
          <w:p w14:paraId="4B27D719" w14:textId="77777777" w:rsidR="00AD12DA" w:rsidRPr="001E7731" w:rsidRDefault="00AD12DA" w:rsidP="00AD12DA">
            <w:pPr>
              <w:jc w:val="center"/>
              <w:rPr>
                <w:b/>
                <w:bCs/>
              </w:rPr>
            </w:pPr>
            <w:r w:rsidRPr="001E7731">
              <w:rPr>
                <w:b/>
                <w:bCs/>
              </w:rPr>
              <w:t>-6</w:t>
            </w:r>
          </w:p>
        </w:tc>
        <w:tc>
          <w:tcPr>
            <w:tcW w:w="1374" w:type="dxa"/>
            <w:shd w:val="clear" w:color="auto" w:fill="FFFFFF" w:themeFill="background1"/>
            <w:vAlign w:val="bottom"/>
          </w:tcPr>
          <w:p w14:paraId="5273B246" w14:textId="03089CD3" w:rsidR="00AD12DA" w:rsidRPr="001E7731" w:rsidRDefault="00AD12DA" w:rsidP="00AD12DA">
            <w:pPr>
              <w:jc w:val="center"/>
              <w:rPr>
                <w:rFonts w:ascii="Calibri" w:hAnsi="Calibri" w:cs="Calibri"/>
                <w:color w:val="000000" w:themeColor="text1"/>
                <w:sz w:val="22"/>
              </w:rPr>
            </w:pPr>
            <w:r w:rsidRPr="00BB4785">
              <w:rPr>
                <w:rFonts w:ascii="Calibri" w:hAnsi="Calibri" w:cs="Calibri"/>
                <w:color w:val="FF0000"/>
                <w:sz w:val="22"/>
              </w:rPr>
              <w:t>1.07</w:t>
            </w:r>
          </w:p>
        </w:tc>
        <w:tc>
          <w:tcPr>
            <w:tcW w:w="1374" w:type="dxa"/>
            <w:shd w:val="clear" w:color="auto" w:fill="FFFFFF" w:themeFill="background1"/>
            <w:vAlign w:val="bottom"/>
          </w:tcPr>
          <w:p w14:paraId="3B8AF941" w14:textId="19FF1E88"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0.78</w:t>
            </w:r>
          </w:p>
        </w:tc>
        <w:tc>
          <w:tcPr>
            <w:tcW w:w="1374" w:type="dxa"/>
            <w:shd w:val="clear" w:color="auto" w:fill="FFFFFF" w:themeFill="background1"/>
            <w:vAlign w:val="bottom"/>
          </w:tcPr>
          <w:p w14:paraId="5D88F393" w14:textId="6ED99163"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0.51</w:t>
            </w:r>
          </w:p>
        </w:tc>
        <w:tc>
          <w:tcPr>
            <w:tcW w:w="1374" w:type="dxa"/>
            <w:shd w:val="clear" w:color="auto" w:fill="FFFFFF" w:themeFill="background1"/>
            <w:vAlign w:val="bottom"/>
          </w:tcPr>
          <w:p w14:paraId="69F53ABF" w14:textId="4965C618"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0.87</w:t>
            </w:r>
          </w:p>
        </w:tc>
        <w:tc>
          <w:tcPr>
            <w:tcW w:w="1374" w:type="dxa"/>
            <w:shd w:val="clear" w:color="auto" w:fill="FFFFFF" w:themeFill="background1"/>
            <w:vAlign w:val="bottom"/>
          </w:tcPr>
          <w:p w14:paraId="7FDBA440" w14:textId="72EF0C5F"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0.44</w:t>
            </w:r>
          </w:p>
        </w:tc>
        <w:tc>
          <w:tcPr>
            <w:tcW w:w="1374" w:type="dxa"/>
            <w:vAlign w:val="bottom"/>
          </w:tcPr>
          <w:p w14:paraId="2839168D" w14:textId="356DD8DB"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0.2</w:t>
            </w:r>
          </w:p>
        </w:tc>
      </w:tr>
      <w:tr w:rsidR="00AD12DA" w14:paraId="7848738B" w14:textId="77777777" w:rsidTr="004239FB">
        <w:trPr>
          <w:trHeight w:val="70"/>
        </w:trPr>
        <w:tc>
          <w:tcPr>
            <w:tcW w:w="1373" w:type="dxa"/>
          </w:tcPr>
          <w:p w14:paraId="209AE776" w14:textId="77777777" w:rsidR="00AD12DA" w:rsidRPr="001E7731" w:rsidRDefault="00AD12DA" w:rsidP="00AD12DA">
            <w:pPr>
              <w:jc w:val="center"/>
              <w:rPr>
                <w:b/>
                <w:bCs/>
              </w:rPr>
            </w:pPr>
            <w:r w:rsidRPr="001E7731">
              <w:rPr>
                <w:b/>
                <w:bCs/>
              </w:rPr>
              <w:t>-4</w:t>
            </w:r>
          </w:p>
        </w:tc>
        <w:tc>
          <w:tcPr>
            <w:tcW w:w="1374" w:type="dxa"/>
            <w:vAlign w:val="bottom"/>
          </w:tcPr>
          <w:p w14:paraId="71AE4C4B" w14:textId="7C74F07D" w:rsidR="00AD12DA" w:rsidRPr="001E7731" w:rsidRDefault="00AD12DA" w:rsidP="00AD12DA">
            <w:pPr>
              <w:spacing w:line="259" w:lineRule="auto"/>
              <w:jc w:val="center"/>
              <w:rPr>
                <w:rFonts w:ascii="Calibri" w:hAnsi="Calibri" w:cs="Calibri"/>
                <w:color w:val="000000" w:themeColor="text1"/>
                <w:sz w:val="22"/>
              </w:rPr>
            </w:pPr>
            <w:r>
              <w:rPr>
                <w:rFonts w:ascii="Calibri" w:hAnsi="Calibri" w:cs="Calibri"/>
                <w:color w:val="000000"/>
                <w:sz w:val="22"/>
              </w:rPr>
              <w:t>0.8</w:t>
            </w:r>
          </w:p>
        </w:tc>
        <w:tc>
          <w:tcPr>
            <w:tcW w:w="1374" w:type="dxa"/>
            <w:vAlign w:val="bottom"/>
          </w:tcPr>
          <w:p w14:paraId="46B1BC73" w14:textId="6B43024C"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0.56</w:t>
            </w:r>
          </w:p>
        </w:tc>
        <w:tc>
          <w:tcPr>
            <w:tcW w:w="1374" w:type="dxa"/>
            <w:vAlign w:val="bottom"/>
          </w:tcPr>
          <w:p w14:paraId="2B977480" w14:textId="2BAB826B"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0.39</w:t>
            </w:r>
          </w:p>
        </w:tc>
        <w:tc>
          <w:tcPr>
            <w:tcW w:w="1374" w:type="dxa"/>
            <w:vAlign w:val="bottom"/>
          </w:tcPr>
          <w:p w14:paraId="6C5D1B7A" w14:textId="606D62E1"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0.51</w:t>
            </w:r>
          </w:p>
        </w:tc>
        <w:tc>
          <w:tcPr>
            <w:tcW w:w="1374" w:type="dxa"/>
            <w:vAlign w:val="bottom"/>
          </w:tcPr>
          <w:p w14:paraId="4AF41460" w14:textId="57BA8EBF"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0.26</w:t>
            </w:r>
          </w:p>
        </w:tc>
        <w:tc>
          <w:tcPr>
            <w:tcW w:w="1374" w:type="dxa"/>
            <w:vAlign w:val="bottom"/>
          </w:tcPr>
          <w:p w14:paraId="10BE86DD" w14:textId="52252BCA" w:rsidR="00AD12DA" w:rsidRPr="001E7731" w:rsidRDefault="00AD12DA" w:rsidP="00AD12DA">
            <w:pPr>
              <w:jc w:val="center"/>
              <w:rPr>
                <w:rFonts w:ascii="Calibri" w:hAnsi="Calibri" w:cs="Calibri"/>
                <w:color w:val="000000" w:themeColor="text1"/>
                <w:sz w:val="22"/>
              </w:rPr>
            </w:pPr>
            <w:r>
              <w:rPr>
                <w:rFonts w:ascii="Calibri" w:hAnsi="Calibri" w:cs="Calibri"/>
                <w:color w:val="000000"/>
                <w:sz w:val="22"/>
              </w:rPr>
              <w:t>0.13</w:t>
            </w:r>
          </w:p>
        </w:tc>
      </w:tr>
    </w:tbl>
    <w:p w14:paraId="272DB96A" w14:textId="77777777" w:rsidR="00337330" w:rsidRDefault="00337330" w:rsidP="000A649F"/>
    <w:p w14:paraId="7BDB7DFC" w14:textId="77777777" w:rsidR="00090E18" w:rsidRPr="003519AF" w:rsidRDefault="00090E18" w:rsidP="005C23A4"/>
    <w:p w14:paraId="16CA844C" w14:textId="77777777" w:rsidR="00CD7492" w:rsidRDefault="00CD7492" w:rsidP="00A37002">
      <w:pPr>
        <w:pStyle w:val="RAN4H1"/>
      </w:pPr>
      <w:r>
        <w:t>Conclusion</w:t>
      </w:r>
    </w:p>
    <w:p w14:paraId="51296CBC" w14:textId="1A3BAB70" w:rsidR="00C354D1" w:rsidRDefault="00C354D1" w:rsidP="00C354D1">
      <w:pPr>
        <w:pStyle w:val="RAN4Observation"/>
        <w:numPr>
          <w:ilvl w:val="0"/>
          <w:numId w:val="0"/>
        </w:numPr>
        <w:ind w:left="360"/>
      </w:pPr>
      <w:r>
        <w:t>In this document, Nokia’s simulation results for RedCap UEs RLM are presented. The following observations and proposals are discussed:</w:t>
      </w:r>
    </w:p>
    <w:p w14:paraId="7E2CB1A3" w14:textId="77777777" w:rsidR="00C354D1" w:rsidRPr="00C354D1" w:rsidRDefault="00C354D1" w:rsidP="00C354D1">
      <w:pPr>
        <w:rPr>
          <w:lang w:val="en-GB"/>
        </w:rPr>
      </w:pPr>
    </w:p>
    <w:p w14:paraId="5EE1F7B8" w14:textId="51234561" w:rsidR="00BB4785" w:rsidRDefault="00BB4785" w:rsidP="00BB4785">
      <w:pPr>
        <w:pStyle w:val="RAN4Observation"/>
        <w:numPr>
          <w:ilvl w:val="0"/>
          <w:numId w:val="38"/>
        </w:numPr>
      </w:pPr>
      <w:r>
        <w:t>In the last RAN4 meeting, the RLM simulation results from different companies were presented in different formats.</w:t>
      </w:r>
    </w:p>
    <w:p w14:paraId="176D162D" w14:textId="77777777" w:rsidR="00BB4785" w:rsidRPr="00BB4785" w:rsidRDefault="00BB4785" w:rsidP="00BB4785">
      <w:pPr>
        <w:pStyle w:val="RAN4proposal"/>
        <w:numPr>
          <w:ilvl w:val="0"/>
          <w:numId w:val="37"/>
        </w:numPr>
        <w:rPr>
          <w:lang w:val="en-GB"/>
        </w:rPr>
      </w:pPr>
      <w:r w:rsidRPr="00BB4785">
        <w:rPr>
          <w:lang w:val="en-GB"/>
        </w:rPr>
        <w:t xml:space="preserve">For the simulations with 1 RX, update the performance metric in the RLM and BFD simulation assumptions as follows: </w:t>
      </w:r>
    </w:p>
    <w:p w14:paraId="4EF87D29" w14:textId="77777777" w:rsidR="00BB4785" w:rsidRPr="00E26661" w:rsidRDefault="00BB4785" w:rsidP="00BB4785">
      <w:pPr>
        <w:pStyle w:val="RAN4proposal"/>
        <w:numPr>
          <w:ilvl w:val="0"/>
          <w:numId w:val="33"/>
        </w:numPr>
        <w:rPr>
          <w:lang w:val="en-GB"/>
        </w:rPr>
      </w:pPr>
      <w:proofErr w:type="spellStart"/>
      <w:r w:rsidRPr="00E26661">
        <w:rPr>
          <w:lang w:val="en-GB"/>
        </w:rPr>
        <w:t>DeltaSINR</w:t>
      </w:r>
      <w:proofErr w:type="spellEnd"/>
      <w:r w:rsidRPr="00E26661">
        <w:rPr>
          <w:lang w:val="en-GB"/>
        </w:rPr>
        <w:t xml:space="preserve"> = estimated SINR – ideal SINR</w:t>
      </w:r>
    </w:p>
    <w:p w14:paraId="2DE66C4E" w14:textId="77777777" w:rsidR="00BB4785" w:rsidRPr="00E26661" w:rsidRDefault="00BB4785" w:rsidP="00BB4785">
      <w:pPr>
        <w:pStyle w:val="RAN4proposal"/>
        <w:numPr>
          <w:ilvl w:val="0"/>
          <w:numId w:val="33"/>
        </w:numPr>
        <w:rPr>
          <w:lang w:val="en-GB"/>
        </w:rPr>
      </w:pPr>
      <w:r>
        <w:rPr>
          <w:lang w:val="en-GB"/>
        </w:rPr>
        <w:t>Accuracy</w:t>
      </w:r>
      <w:r w:rsidRPr="00E26661">
        <w:rPr>
          <w:lang w:val="en-GB"/>
        </w:rPr>
        <w:t xml:space="preserve"> = max( abs( </w:t>
      </w:r>
      <w:proofErr w:type="spellStart"/>
      <w:r w:rsidRPr="00E26661">
        <w:rPr>
          <w:lang w:val="en-GB"/>
        </w:rPr>
        <w:t>DeltaSINR</w:t>
      </w:r>
      <w:proofErr w:type="spellEnd"/>
      <w:r w:rsidRPr="00E26661">
        <w:rPr>
          <w:lang w:val="en-GB"/>
        </w:rPr>
        <w:t>(95th percentile),1Rx), abs(</w:t>
      </w:r>
      <w:proofErr w:type="spellStart"/>
      <w:r w:rsidRPr="00E26661">
        <w:rPr>
          <w:lang w:val="en-GB"/>
        </w:rPr>
        <w:t>DeltaSINR</w:t>
      </w:r>
      <w:proofErr w:type="spellEnd"/>
      <w:r w:rsidRPr="00E26661">
        <w:rPr>
          <w:lang w:val="en-GB"/>
        </w:rPr>
        <w:t>(5th percentile) ,1Rx)</w:t>
      </w:r>
    </w:p>
    <w:p w14:paraId="7BD5C114" w14:textId="77777777" w:rsidR="00BB4785" w:rsidRDefault="00BB4785" w:rsidP="00BB4785">
      <w:pPr>
        <w:pStyle w:val="RAN4proposal"/>
        <w:rPr>
          <w:lang w:val="en-GB"/>
        </w:rPr>
      </w:pPr>
      <w:r>
        <w:rPr>
          <w:lang w:val="en-GB"/>
        </w:rPr>
        <w:t xml:space="preserve">For the comparison of results with 1 RX and 2 RX, update the performance metric in the RLM and BFD simulation assumptions as follows: </w:t>
      </w:r>
    </w:p>
    <w:p w14:paraId="525D06D0" w14:textId="77777777" w:rsidR="00BB4785" w:rsidRPr="00D07F22" w:rsidRDefault="00BB4785" w:rsidP="00BB4785">
      <w:pPr>
        <w:pStyle w:val="RAN4proposal"/>
        <w:numPr>
          <w:ilvl w:val="0"/>
          <w:numId w:val="33"/>
        </w:numPr>
        <w:rPr>
          <w:lang w:val="en-GB"/>
        </w:rPr>
      </w:pPr>
      <w:proofErr w:type="spellStart"/>
      <w:r w:rsidRPr="00D07F22">
        <w:rPr>
          <w:lang w:val="en-GB"/>
        </w:rPr>
        <w:t>DeltaSINR</w:t>
      </w:r>
      <w:proofErr w:type="spellEnd"/>
      <w:r w:rsidRPr="00D07F22">
        <w:rPr>
          <w:lang w:val="en-GB"/>
        </w:rPr>
        <w:t xml:space="preserve"> = estimated SINR – ideal SINR</w:t>
      </w:r>
    </w:p>
    <w:p w14:paraId="55DB3ECA" w14:textId="77777777" w:rsidR="00BB4785" w:rsidRPr="00D07F22" w:rsidRDefault="00BB4785" w:rsidP="00BB4785">
      <w:pPr>
        <w:pStyle w:val="RAN4proposal"/>
        <w:numPr>
          <w:ilvl w:val="0"/>
          <w:numId w:val="33"/>
        </w:numPr>
        <w:rPr>
          <w:lang w:val="en-GB"/>
        </w:rPr>
      </w:pPr>
      <w:r w:rsidRPr="00D07F22">
        <w:rPr>
          <w:lang w:val="en-GB"/>
        </w:rPr>
        <w:t>Degradation(5th percentile) := (</w:t>
      </w:r>
      <w:proofErr w:type="spellStart"/>
      <w:r w:rsidRPr="00D07F22">
        <w:rPr>
          <w:lang w:val="en-GB"/>
        </w:rPr>
        <w:t>DeltaSINR</w:t>
      </w:r>
      <w:proofErr w:type="spellEnd"/>
      <w:r w:rsidRPr="00D07F22">
        <w:rPr>
          <w:lang w:val="en-GB"/>
        </w:rPr>
        <w:t>(5th percentile), 2Rx, N samples) - (</w:t>
      </w:r>
      <w:proofErr w:type="spellStart"/>
      <w:r w:rsidRPr="00D07F22">
        <w:rPr>
          <w:lang w:val="en-GB"/>
        </w:rPr>
        <w:t>DeltaSINR</w:t>
      </w:r>
      <w:proofErr w:type="spellEnd"/>
      <w:r w:rsidRPr="00D07F22">
        <w:rPr>
          <w:lang w:val="en-GB"/>
        </w:rPr>
        <w:t>(5th percentile), 1Rx, N samples)</w:t>
      </w:r>
    </w:p>
    <w:p w14:paraId="5704B46E" w14:textId="77777777" w:rsidR="00BB4785" w:rsidRPr="00D07F22" w:rsidRDefault="00BB4785" w:rsidP="00BB4785">
      <w:pPr>
        <w:pStyle w:val="RAN4proposal"/>
        <w:numPr>
          <w:ilvl w:val="0"/>
          <w:numId w:val="33"/>
        </w:numPr>
        <w:rPr>
          <w:lang w:val="en-GB"/>
        </w:rPr>
      </w:pPr>
      <w:r w:rsidRPr="00D07F22">
        <w:rPr>
          <w:lang w:val="en-GB"/>
        </w:rPr>
        <w:t>Degradation(95th percentile) := (</w:t>
      </w:r>
      <w:proofErr w:type="spellStart"/>
      <w:r w:rsidRPr="00D07F22">
        <w:rPr>
          <w:lang w:val="en-GB"/>
        </w:rPr>
        <w:t>DeltaSINR</w:t>
      </w:r>
      <w:proofErr w:type="spellEnd"/>
      <w:r w:rsidRPr="00D07F22">
        <w:rPr>
          <w:lang w:val="en-GB"/>
        </w:rPr>
        <w:t>(95th percentile), 2Rx, N samples) - (</w:t>
      </w:r>
      <w:proofErr w:type="spellStart"/>
      <w:r w:rsidRPr="00D07F22">
        <w:rPr>
          <w:lang w:val="en-GB"/>
        </w:rPr>
        <w:t>DeltaSINR</w:t>
      </w:r>
      <w:proofErr w:type="spellEnd"/>
      <w:r w:rsidRPr="00D07F22">
        <w:rPr>
          <w:lang w:val="en-GB"/>
        </w:rPr>
        <w:t>(95th percentile), 1Rx, N samples)</w:t>
      </w:r>
    </w:p>
    <w:p w14:paraId="6A8AD320" w14:textId="77777777" w:rsidR="00BB4785" w:rsidRPr="00D07F22" w:rsidRDefault="00BB4785" w:rsidP="00BB4785">
      <w:pPr>
        <w:pStyle w:val="RAN4proposal"/>
        <w:numPr>
          <w:ilvl w:val="0"/>
          <w:numId w:val="33"/>
        </w:numPr>
        <w:rPr>
          <w:lang w:val="en-GB"/>
        </w:rPr>
      </w:pPr>
      <w:r w:rsidRPr="00D07F22">
        <w:rPr>
          <w:lang w:val="en-GB"/>
        </w:rPr>
        <w:t>Degradation = max(abs(degradation(95th percentile) ), abs(degradation(5th percentile))</w:t>
      </w:r>
    </w:p>
    <w:p w14:paraId="296B4E22" w14:textId="77777777" w:rsidR="00080BB3" w:rsidRDefault="00080BB3" w:rsidP="00080BB3">
      <w:pPr>
        <w:pStyle w:val="RAN4observation0"/>
        <w:jc w:val="both"/>
      </w:pPr>
      <w:r>
        <w:t>The simulation results with 1 RX show that increasing the number of samples considered for the IS and OOS evaluation periods for SSB based RLM does improve the SINR estimation accuracy. However, this improvement is at most 0.49 dB in the evaluated scenarios in FR1 and FR2.</w:t>
      </w:r>
    </w:p>
    <w:p w14:paraId="40C07919" w14:textId="77777777" w:rsidR="00080BB3" w:rsidRDefault="00080BB3" w:rsidP="00080BB3">
      <w:pPr>
        <w:pStyle w:val="RAN4observation0"/>
      </w:pPr>
      <w:r>
        <w:t xml:space="preserve">According to our simulation results, the SINR accuracy degradation when comparing the results with 2 RX and 1 RX for SSB based RLM in-sync (5 samples), is up to 0.5 dB in FR1 and 0.54 dB in FR2. </w:t>
      </w:r>
    </w:p>
    <w:p w14:paraId="32F288D4" w14:textId="77777777" w:rsidR="00080BB3" w:rsidRDefault="00080BB3" w:rsidP="00080BB3">
      <w:pPr>
        <w:pStyle w:val="RAN4observation0"/>
      </w:pPr>
      <w:r>
        <w:lastRenderedPageBreak/>
        <w:t xml:space="preserve">According to our simulation results, the SINR accuracy degradation when comparing the results with 2 RX and 1 RX for SSB based RLM out-of-sync (10 samples), is up to 0.61 dB in FR1 and 0.43 dB in FR2. </w:t>
      </w:r>
    </w:p>
    <w:p w14:paraId="7D09136B" w14:textId="77777777" w:rsidR="00080BB3" w:rsidRDefault="00080BB3" w:rsidP="00080BB3">
      <w:pPr>
        <w:pStyle w:val="RAN4proposal"/>
      </w:pPr>
      <w:r>
        <w:t>For SSB-based RLM, RAN4 to define a threshold of SINR accuracy degradation of [0.7] dB, to decide whether to increase the evaluation period for OOS and IS for RedCap UEs with 1 RX.</w:t>
      </w:r>
    </w:p>
    <w:p w14:paraId="603AEB47" w14:textId="77777777" w:rsidR="00080BB3" w:rsidRPr="008473EF" w:rsidRDefault="00080BB3" w:rsidP="00080BB3">
      <w:pPr>
        <w:pStyle w:val="RAN4proposal"/>
      </w:pPr>
      <w:r w:rsidRPr="008473EF">
        <w:t xml:space="preserve">Do not extend the evaluation periods for </w:t>
      </w:r>
      <w:r>
        <w:t xml:space="preserve">SSB-based </w:t>
      </w:r>
      <w:r w:rsidRPr="008473EF">
        <w:t>OOS and IS evaluation for RedCap UEs with 1 RX.</w:t>
      </w:r>
    </w:p>
    <w:p w14:paraId="2A01391A" w14:textId="275B2FA0" w:rsidR="00080BB3" w:rsidRPr="00080BB3" w:rsidRDefault="00080BB3" w:rsidP="00080BB3">
      <w:pPr>
        <w:pStyle w:val="RAN4observation0"/>
        <w:spacing w:before="240"/>
      </w:pPr>
      <w:r>
        <w:t>For CSI-RS based RLM, the simulation results with 1 RX show that increasing the number of samples considered for the IS and OOS evaluation periods does improve the SINR estimation accuracy. The improvement is up to 1.03 dB in FR2 and 0.7 dB in FR1.</w:t>
      </w:r>
    </w:p>
    <w:p w14:paraId="6B0973DE" w14:textId="77777777" w:rsidR="00080BB3" w:rsidRDefault="00080BB3" w:rsidP="00080BB3">
      <w:pPr>
        <w:pStyle w:val="RAN4observation0"/>
        <w:spacing w:before="240"/>
      </w:pPr>
      <w:r>
        <w:t xml:space="preserve">According to our simulation results, the SINR accuracy degradation when comparing the results with 2 RX and 1 RX for SSB based RLM in-sync (10 samples), is up to 0.84 dB in FR1 and 1.07 dB in FR2. </w:t>
      </w:r>
    </w:p>
    <w:p w14:paraId="64AEFAB1" w14:textId="77777777" w:rsidR="00080BB3" w:rsidRDefault="00080BB3" w:rsidP="00080BB3">
      <w:pPr>
        <w:pStyle w:val="RAN4observation0"/>
      </w:pPr>
      <w:r>
        <w:t xml:space="preserve">According to our simulation results, the SINR accuracy degradation when comparing the results with 2 RX and 1 RX for SSB based RLM out-of-sync (20 samples), is up to 1.6 dB in FR1 and 1.55 dB in FR2. </w:t>
      </w:r>
    </w:p>
    <w:p w14:paraId="74D1DC34" w14:textId="77777777" w:rsidR="00080BB3" w:rsidRDefault="00080BB3" w:rsidP="00080BB3">
      <w:pPr>
        <w:pStyle w:val="RAN4proposal"/>
      </w:pPr>
      <w:r>
        <w:t>For CSI-RS based RLM, RAN4 to define a threshold of SINR accuracy degradation of [0.7] dB, to decide whether to increase the evaluation period for OOS and IS for RedCap UEs with 1 RX.</w:t>
      </w:r>
    </w:p>
    <w:p w14:paraId="31F9AA95" w14:textId="77777777" w:rsidR="00080BB3" w:rsidRPr="008473EF" w:rsidRDefault="00080BB3" w:rsidP="00080BB3">
      <w:pPr>
        <w:pStyle w:val="RAN4proposal"/>
      </w:pPr>
      <w:r>
        <w:t>RAN4 to extend the evaluation period for CSI-RS based RLM: 20 samples for in-sync evaluation and 40 samples for out-of-sync evaluations.</w:t>
      </w:r>
    </w:p>
    <w:p w14:paraId="6E61D21D" w14:textId="77777777" w:rsidR="003B659E" w:rsidRPr="0095295C" w:rsidRDefault="003B659E" w:rsidP="006E0054">
      <w:pPr>
        <w:pStyle w:val="RAN4H1"/>
      </w:pPr>
      <w:r w:rsidRPr="0095295C">
        <w:t>References</w:t>
      </w:r>
    </w:p>
    <w:p w14:paraId="39C69540" w14:textId="28DE5FD7" w:rsidR="00687FA0" w:rsidRDefault="00D71ADA" w:rsidP="00D66188">
      <w:pPr>
        <w:pStyle w:val="ListParagraph"/>
        <w:numPr>
          <w:ilvl w:val="0"/>
          <w:numId w:val="21"/>
        </w:numPr>
        <w:ind w:right="-22"/>
        <w:rPr>
          <w:lang w:val="en-GB"/>
        </w:rPr>
      </w:pPr>
      <w:bookmarkStart w:id="8" w:name="_Ref90882663"/>
      <w:r>
        <w:rPr>
          <w:lang w:val="en-GB"/>
        </w:rPr>
        <w:t>RP-211574, “</w:t>
      </w:r>
      <w:r w:rsidRPr="00D71ADA">
        <w:rPr>
          <w:lang w:val="en-GB"/>
        </w:rPr>
        <w:t>Revised WID on support of reduced capability NR devices</w:t>
      </w:r>
      <w:r>
        <w:rPr>
          <w:lang w:val="en-GB"/>
        </w:rPr>
        <w:t>”, Ericsson</w:t>
      </w:r>
      <w:bookmarkEnd w:id="8"/>
    </w:p>
    <w:p w14:paraId="760F9325" w14:textId="1CBBEAF0" w:rsidR="00D71ADA" w:rsidRDefault="00D71ADA" w:rsidP="00D66188">
      <w:pPr>
        <w:pStyle w:val="ListParagraph"/>
        <w:numPr>
          <w:ilvl w:val="0"/>
          <w:numId w:val="21"/>
        </w:numPr>
        <w:ind w:right="-22"/>
        <w:rPr>
          <w:lang w:val="en-GB"/>
        </w:rPr>
      </w:pPr>
      <w:bookmarkStart w:id="9" w:name="_Ref90882806"/>
      <w:r>
        <w:rPr>
          <w:lang w:val="en-GB"/>
        </w:rPr>
        <w:t>R4-2115361, “Simulation assumptions for RedCap RLM and BFD performance”, Ericsson</w:t>
      </w:r>
      <w:bookmarkEnd w:id="9"/>
    </w:p>
    <w:p w14:paraId="7030C889" w14:textId="136E75BA" w:rsidR="005B6B56" w:rsidRDefault="005B6B56" w:rsidP="00D66188">
      <w:pPr>
        <w:pStyle w:val="ListParagraph"/>
        <w:numPr>
          <w:ilvl w:val="0"/>
          <w:numId w:val="21"/>
        </w:numPr>
        <w:ind w:right="-22"/>
        <w:rPr>
          <w:lang w:val="en-GB"/>
        </w:rPr>
      </w:pPr>
      <w:r>
        <w:rPr>
          <w:lang w:val="en-GB"/>
        </w:rPr>
        <w:t>R4-2120418, “WF on RedCap RRM requirements”, Ericsson</w:t>
      </w:r>
    </w:p>
    <w:p w14:paraId="4671DF03" w14:textId="77777777" w:rsidR="006E0054" w:rsidRPr="00183AA3" w:rsidRDefault="006E0054" w:rsidP="006E0054">
      <w:pPr>
        <w:pStyle w:val="RAN4H1"/>
      </w:pPr>
      <w:r>
        <w:t>Appendix A</w:t>
      </w:r>
    </w:p>
    <w:p w14:paraId="19856284" w14:textId="03B9AEDA" w:rsidR="006E0054" w:rsidRDefault="006E0054" w:rsidP="006E0054">
      <w:pPr>
        <w:pStyle w:val="TH"/>
      </w:pPr>
      <w:bookmarkStart w:id="10" w:name="_Ref92292826"/>
      <w:r>
        <w:t>Tabl</w:t>
      </w:r>
      <w:bookmarkEnd w:id="10"/>
      <w:r w:rsidR="006F7D8E">
        <w:t xml:space="preserve">e A1 - </w:t>
      </w:r>
      <w:r>
        <w:t>Simulation assumptions for SSB based RLM requirements</w:t>
      </w:r>
    </w:p>
    <w:tbl>
      <w:tblPr>
        <w:tblStyle w:val="TableGrid"/>
        <w:tblW w:w="0" w:type="auto"/>
        <w:tblLook w:val="04A0" w:firstRow="1" w:lastRow="0" w:firstColumn="1" w:lastColumn="0" w:noHBand="0" w:noVBand="1"/>
      </w:tblPr>
      <w:tblGrid>
        <w:gridCol w:w="4808"/>
        <w:gridCol w:w="2404"/>
        <w:gridCol w:w="2405"/>
      </w:tblGrid>
      <w:tr w:rsidR="006E0054" w14:paraId="37516D89" w14:textId="77777777" w:rsidTr="001E7731">
        <w:tc>
          <w:tcPr>
            <w:tcW w:w="4808" w:type="dxa"/>
            <w:vAlign w:val="center"/>
          </w:tcPr>
          <w:p w14:paraId="2D210F10" w14:textId="77777777" w:rsidR="006E0054" w:rsidRDefault="006E0054" w:rsidP="001E7731">
            <w:pPr>
              <w:pStyle w:val="TAH"/>
            </w:pPr>
            <w:r>
              <w:t>Parameter</w:t>
            </w:r>
          </w:p>
        </w:tc>
        <w:tc>
          <w:tcPr>
            <w:tcW w:w="4809" w:type="dxa"/>
            <w:gridSpan w:val="2"/>
            <w:vAlign w:val="center"/>
          </w:tcPr>
          <w:p w14:paraId="684B99A0" w14:textId="77777777" w:rsidR="006E0054" w:rsidRDefault="006E0054" w:rsidP="001E7731">
            <w:pPr>
              <w:pStyle w:val="TAH"/>
            </w:pPr>
            <w:r>
              <w:t>Value</w:t>
            </w:r>
          </w:p>
        </w:tc>
      </w:tr>
      <w:tr w:rsidR="006E0054" w:rsidRPr="00956903" w14:paraId="61B9B2DB" w14:textId="77777777" w:rsidTr="001E7731">
        <w:trPr>
          <w:cantSplit/>
          <w:trHeight w:val="20"/>
        </w:trPr>
        <w:tc>
          <w:tcPr>
            <w:tcW w:w="4808" w:type="dxa"/>
            <w:hideMark/>
          </w:tcPr>
          <w:p w14:paraId="49E3F583" w14:textId="77777777" w:rsidR="006E0054" w:rsidRPr="00DB56B6" w:rsidRDefault="006E0054" w:rsidP="001E7731">
            <w:pPr>
              <w:pStyle w:val="TAL"/>
            </w:pPr>
          </w:p>
        </w:tc>
        <w:tc>
          <w:tcPr>
            <w:tcW w:w="2404" w:type="dxa"/>
            <w:hideMark/>
          </w:tcPr>
          <w:p w14:paraId="494E8D23" w14:textId="77777777" w:rsidR="006E0054" w:rsidRPr="00DB56B6" w:rsidRDefault="006E0054" w:rsidP="001E7731">
            <w:pPr>
              <w:pStyle w:val="TAC"/>
            </w:pPr>
            <w:r>
              <w:t>FR1</w:t>
            </w:r>
          </w:p>
        </w:tc>
        <w:tc>
          <w:tcPr>
            <w:tcW w:w="2405" w:type="dxa"/>
          </w:tcPr>
          <w:p w14:paraId="65895CCB" w14:textId="77777777" w:rsidR="006E0054" w:rsidRPr="00DB56B6" w:rsidRDefault="006E0054" w:rsidP="001E7731">
            <w:pPr>
              <w:pStyle w:val="TAC"/>
            </w:pPr>
            <w:r>
              <w:t>FR2</w:t>
            </w:r>
          </w:p>
        </w:tc>
      </w:tr>
      <w:tr w:rsidR="006E0054" w:rsidRPr="00956903" w14:paraId="1DCFF16F" w14:textId="77777777" w:rsidTr="001E7731">
        <w:trPr>
          <w:cantSplit/>
          <w:trHeight w:val="20"/>
        </w:trPr>
        <w:tc>
          <w:tcPr>
            <w:tcW w:w="4808" w:type="dxa"/>
          </w:tcPr>
          <w:p w14:paraId="2C0F76F8" w14:textId="77777777" w:rsidR="006E0054" w:rsidRPr="00DB56B6" w:rsidRDefault="006E0054" w:rsidP="001E7731">
            <w:pPr>
              <w:pStyle w:val="TAL"/>
            </w:pPr>
            <w:r>
              <w:rPr>
                <w:rFonts w:eastAsia="DengXian"/>
              </w:rPr>
              <w:t>Carrier frequency</w:t>
            </w:r>
          </w:p>
        </w:tc>
        <w:tc>
          <w:tcPr>
            <w:tcW w:w="2404" w:type="dxa"/>
          </w:tcPr>
          <w:p w14:paraId="6853C1C9" w14:textId="77777777" w:rsidR="006E0054" w:rsidRPr="00DB56B6" w:rsidRDefault="006E0054" w:rsidP="001E7731">
            <w:pPr>
              <w:pStyle w:val="TAC"/>
            </w:pPr>
            <w:r>
              <w:t>4 GHz</w:t>
            </w:r>
          </w:p>
        </w:tc>
        <w:tc>
          <w:tcPr>
            <w:tcW w:w="2405" w:type="dxa"/>
          </w:tcPr>
          <w:p w14:paraId="703E36F9" w14:textId="77777777" w:rsidR="006E0054" w:rsidRPr="00DB56B6" w:rsidRDefault="006E0054" w:rsidP="001E7731">
            <w:pPr>
              <w:pStyle w:val="TAC"/>
            </w:pPr>
            <w:r>
              <w:t>30 GHz</w:t>
            </w:r>
          </w:p>
        </w:tc>
      </w:tr>
      <w:tr w:rsidR="006E0054" w:rsidRPr="00956903" w14:paraId="16FB4653" w14:textId="77777777" w:rsidTr="001E7731">
        <w:trPr>
          <w:cantSplit/>
          <w:trHeight w:val="20"/>
        </w:trPr>
        <w:tc>
          <w:tcPr>
            <w:tcW w:w="4808" w:type="dxa"/>
          </w:tcPr>
          <w:p w14:paraId="4D6DF648" w14:textId="77777777" w:rsidR="006E0054" w:rsidRPr="00DB56B6" w:rsidRDefault="006E0054" w:rsidP="001E7731">
            <w:pPr>
              <w:pStyle w:val="TAL"/>
            </w:pPr>
            <w:r>
              <w:t>Subcarrier spacing</w:t>
            </w:r>
          </w:p>
        </w:tc>
        <w:tc>
          <w:tcPr>
            <w:tcW w:w="2404" w:type="dxa"/>
          </w:tcPr>
          <w:p w14:paraId="0E8E0286" w14:textId="77777777" w:rsidR="006E0054" w:rsidRPr="00DB56B6" w:rsidRDefault="006E0054" w:rsidP="001E7731">
            <w:pPr>
              <w:pStyle w:val="TAC"/>
            </w:pPr>
            <w:r>
              <w:t>15khz, 30kHz</w:t>
            </w:r>
          </w:p>
        </w:tc>
        <w:tc>
          <w:tcPr>
            <w:tcW w:w="2405" w:type="dxa"/>
          </w:tcPr>
          <w:p w14:paraId="79038466" w14:textId="77777777" w:rsidR="006E0054" w:rsidRPr="00DB56B6" w:rsidRDefault="006E0054" w:rsidP="001E7731">
            <w:pPr>
              <w:pStyle w:val="TAC"/>
            </w:pPr>
            <w:r>
              <w:t>120kHz</w:t>
            </w:r>
          </w:p>
        </w:tc>
      </w:tr>
      <w:tr w:rsidR="006E0054" w:rsidRPr="00956903" w14:paraId="145CAB4F" w14:textId="77777777" w:rsidTr="001E7731">
        <w:trPr>
          <w:cantSplit/>
          <w:trHeight w:val="20"/>
        </w:trPr>
        <w:tc>
          <w:tcPr>
            <w:tcW w:w="4808" w:type="dxa"/>
          </w:tcPr>
          <w:p w14:paraId="40C5AF00" w14:textId="77777777" w:rsidR="006E0054" w:rsidRDefault="006E0054" w:rsidP="001E7731">
            <w:pPr>
              <w:pStyle w:val="TAL"/>
            </w:pPr>
            <w:r>
              <w:t>Velocity</w:t>
            </w:r>
          </w:p>
        </w:tc>
        <w:tc>
          <w:tcPr>
            <w:tcW w:w="2404" w:type="dxa"/>
          </w:tcPr>
          <w:p w14:paraId="7AD76C76" w14:textId="77777777" w:rsidR="006E0054" w:rsidRDefault="006E0054" w:rsidP="001E7731">
            <w:pPr>
              <w:pStyle w:val="TAC"/>
            </w:pPr>
            <w:r>
              <w:t>30 km/h</w:t>
            </w:r>
          </w:p>
        </w:tc>
        <w:tc>
          <w:tcPr>
            <w:tcW w:w="2405" w:type="dxa"/>
          </w:tcPr>
          <w:p w14:paraId="3568E66D" w14:textId="77777777" w:rsidR="006E0054" w:rsidRPr="00BB4785" w:rsidRDefault="006E0054" w:rsidP="001E7731">
            <w:pPr>
              <w:pStyle w:val="TAC"/>
            </w:pPr>
            <w:r w:rsidRPr="00BB4785">
              <w:t>3 km/h</w:t>
            </w:r>
          </w:p>
        </w:tc>
      </w:tr>
      <w:tr w:rsidR="006E0054" w:rsidRPr="00956903" w14:paraId="75289DB7" w14:textId="77777777" w:rsidTr="001E7731">
        <w:trPr>
          <w:cantSplit/>
          <w:trHeight w:val="20"/>
        </w:trPr>
        <w:tc>
          <w:tcPr>
            <w:tcW w:w="4808" w:type="dxa"/>
          </w:tcPr>
          <w:p w14:paraId="4224A2A8" w14:textId="77777777" w:rsidR="006E0054" w:rsidRDefault="006E0054" w:rsidP="001E7731">
            <w:pPr>
              <w:pStyle w:val="TAL"/>
            </w:pPr>
            <w:r>
              <w:t>BW</w:t>
            </w:r>
          </w:p>
        </w:tc>
        <w:tc>
          <w:tcPr>
            <w:tcW w:w="4809" w:type="dxa"/>
            <w:gridSpan w:val="2"/>
          </w:tcPr>
          <w:p w14:paraId="1280E046" w14:textId="77777777" w:rsidR="006E0054" w:rsidRDefault="006E0054" w:rsidP="001E7731">
            <w:pPr>
              <w:pStyle w:val="TAC"/>
            </w:pPr>
            <w:r>
              <w:t>20 PRBs</w:t>
            </w:r>
          </w:p>
        </w:tc>
      </w:tr>
      <w:tr w:rsidR="006E0054" w:rsidRPr="00956903" w14:paraId="5461C2AD" w14:textId="77777777" w:rsidTr="001E7731">
        <w:trPr>
          <w:cantSplit/>
          <w:trHeight w:val="20"/>
        </w:trPr>
        <w:tc>
          <w:tcPr>
            <w:tcW w:w="4808" w:type="dxa"/>
          </w:tcPr>
          <w:p w14:paraId="32376FD7" w14:textId="77777777" w:rsidR="006E0054" w:rsidRPr="00DB56B6" w:rsidRDefault="006E0054" w:rsidP="001E7731">
            <w:pPr>
              <w:pStyle w:val="TAL"/>
            </w:pPr>
            <w:r>
              <w:t>Reference signal</w:t>
            </w:r>
          </w:p>
        </w:tc>
        <w:tc>
          <w:tcPr>
            <w:tcW w:w="4809" w:type="dxa"/>
            <w:gridSpan w:val="2"/>
          </w:tcPr>
          <w:p w14:paraId="13CA5669" w14:textId="77777777" w:rsidR="006E0054" w:rsidRPr="00DB56B6" w:rsidRDefault="006E0054" w:rsidP="001E7731">
            <w:pPr>
              <w:pStyle w:val="TAC"/>
            </w:pPr>
            <w:r>
              <w:t>SSS</w:t>
            </w:r>
          </w:p>
        </w:tc>
      </w:tr>
      <w:tr w:rsidR="006E0054" w:rsidRPr="00956903" w14:paraId="788AE0AE" w14:textId="77777777" w:rsidTr="001E7731">
        <w:trPr>
          <w:cantSplit/>
          <w:trHeight w:val="20"/>
        </w:trPr>
        <w:tc>
          <w:tcPr>
            <w:tcW w:w="4808" w:type="dxa"/>
          </w:tcPr>
          <w:p w14:paraId="45763A18" w14:textId="77777777" w:rsidR="006E0054" w:rsidRPr="00DB56B6" w:rsidRDefault="006E0054" w:rsidP="001E7731">
            <w:pPr>
              <w:pStyle w:val="TAL"/>
            </w:pPr>
            <w:r>
              <w:t>Periodicity</w:t>
            </w:r>
          </w:p>
        </w:tc>
        <w:tc>
          <w:tcPr>
            <w:tcW w:w="4809" w:type="dxa"/>
            <w:gridSpan w:val="2"/>
          </w:tcPr>
          <w:p w14:paraId="639F7CFD" w14:textId="77777777" w:rsidR="006E0054" w:rsidRPr="00DB56B6" w:rsidRDefault="006E0054" w:rsidP="001E7731">
            <w:pPr>
              <w:pStyle w:val="TAC"/>
            </w:pPr>
            <w:r>
              <w:t xml:space="preserve">20 </w:t>
            </w:r>
            <w:proofErr w:type="spellStart"/>
            <w:r>
              <w:t>ms</w:t>
            </w:r>
            <w:proofErr w:type="spellEnd"/>
          </w:p>
        </w:tc>
      </w:tr>
      <w:tr w:rsidR="006E0054" w:rsidRPr="00956903" w14:paraId="47D0182D" w14:textId="77777777" w:rsidTr="001E7731">
        <w:trPr>
          <w:cantSplit/>
          <w:trHeight w:val="20"/>
        </w:trPr>
        <w:tc>
          <w:tcPr>
            <w:tcW w:w="4808" w:type="dxa"/>
          </w:tcPr>
          <w:p w14:paraId="02DA6D33" w14:textId="77777777" w:rsidR="006E0054" w:rsidRPr="00DB56B6" w:rsidRDefault="006E0054" w:rsidP="001E7731">
            <w:pPr>
              <w:pStyle w:val="TAL"/>
            </w:pPr>
            <w:r>
              <w:t>Number of samples</w:t>
            </w:r>
          </w:p>
        </w:tc>
        <w:tc>
          <w:tcPr>
            <w:tcW w:w="4809" w:type="dxa"/>
            <w:gridSpan w:val="2"/>
          </w:tcPr>
          <w:p w14:paraId="109BE5EB" w14:textId="77777777" w:rsidR="006E0054" w:rsidRPr="00DB56B6" w:rsidRDefault="006E0054" w:rsidP="001E7731">
            <w:pPr>
              <w:pStyle w:val="TAC"/>
            </w:pPr>
            <w:r>
              <w:t>5,10,20</w:t>
            </w:r>
          </w:p>
        </w:tc>
      </w:tr>
      <w:tr w:rsidR="006E0054" w:rsidRPr="00956903" w14:paraId="0FAFF157" w14:textId="77777777" w:rsidTr="001E7731">
        <w:trPr>
          <w:cantSplit/>
          <w:trHeight w:val="20"/>
        </w:trPr>
        <w:tc>
          <w:tcPr>
            <w:tcW w:w="4808" w:type="dxa"/>
          </w:tcPr>
          <w:p w14:paraId="153C62D9" w14:textId="77777777" w:rsidR="006E0054" w:rsidRPr="00DB56B6" w:rsidRDefault="006E0054" w:rsidP="001E7731">
            <w:pPr>
              <w:pStyle w:val="TAL"/>
            </w:pPr>
            <w:r>
              <w:t>Antenna configuration</w:t>
            </w:r>
          </w:p>
        </w:tc>
        <w:tc>
          <w:tcPr>
            <w:tcW w:w="4809" w:type="dxa"/>
            <w:gridSpan w:val="2"/>
          </w:tcPr>
          <w:p w14:paraId="48A8D2E8" w14:textId="77777777" w:rsidR="006E0054" w:rsidRPr="00DB56B6" w:rsidRDefault="006E0054" w:rsidP="001E7731">
            <w:pPr>
              <w:pStyle w:val="TAC"/>
            </w:pPr>
            <w:r>
              <w:t xml:space="preserve">1Tx1Rx, </w:t>
            </w:r>
            <w:r w:rsidRPr="00B74AB5">
              <w:t>1Tx2Rx</w:t>
            </w:r>
          </w:p>
        </w:tc>
      </w:tr>
      <w:tr w:rsidR="006E0054" w:rsidRPr="00956903" w14:paraId="5FFCC364" w14:textId="77777777" w:rsidTr="001E7731">
        <w:trPr>
          <w:cantSplit/>
          <w:trHeight w:val="20"/>
        </w:trPr>
        <w:tc>
          <w:tcPr>
            <w:tcW w:w="4808" w:type="dxa"/>
          </w:tcPr>
          <w:p w14:paraId="6BCA4F06" w14:textId="77777777" w:rsidR="006E0054" w:rsidRDefault="006E0054" w:rsidP="001E7731">
            <w:pPr>
              <w:pStyle w:val="TAL"/>
            </w:pPr>
            <w:r>
              <w:t>Propagation condition</w:t>
            </w:r>
          </w:p>
        </w:tc>
        <w:tc>
          <w:tcPr>
            <w:tcW w:w="2404" w:type="dxa"/>
          </w:tcPr>
          <w:p w14:paraId="4B4690C4" w14:textId="77777777" w:rsidR="006E0054" w:rsidRDefault="006E0054" w:rsidP="001E7731">
            <w:pPr>
              <w:pStyle w:val="TAC"/>
            </w:pPr>
            <w:r>
              <w:t xml:space="preserve">AWGN, TDL-A-30ns, </w:t>
            </w:r>
            <w:r w:rsidRPr="00B74AB5">
              <w:t xml:space="preserve">TDL-B-100ns, </w:t>
            </w:r>
            <w:r w:rsidRPr="00BB4785">
              <w:t>TDL-C-300ns</w:t>
            </w:r>
          </w:p>
        </w:tc>
        <w:tc>
          <w:tcPr>
            <w:tcW w:w="2405" w:type="dxa"/>
          </w:tcPr>
          <w:p w14:paraId="6D2C8525" w14:textId="77777777" w:rsidR="006E0054" w:rsidRDefault="006E0054" w:rsidP="001E7731">
            <w:pPr>
              <w:pStyle w:val="TAC"/>
            </w:pPr>
            <w:r>
              <w:t>AWGN, TDL-A-30ns</w:t>
            </w:r>
          </w:p>
        </w:tc>
      </w:tr>
      <w:tr w:rsidR="006E0054" w:rsidRPr="00956903" w14:paraId="5F94B26C" w14:textId="77777777" w:rsidTr="001E7731">
        <w:trPr>
          <w:cantSplit/>
          <w:trHeight w:val="20"/>
        </w:trPr>
        <w:tc>
          <w:tcPr>
            <w:tcW w:w="4808" w:type="dxa"/>
          </w:tcPr>
          <w:p w14:paraId="7EE0C358" w14:textId="77777777" w:rsidR="006E0054" w:rsidRDefault="006E0054" w:rsidP="001E7731">
            <w:pPr>
              <w:pStyle w:val="TAL"/>
            </w:pPr>
            <w:r>
              <w:t>SNR</w:t>
            </w:r>
          </w:p>
        </w:tc>
        <w:tc>
          <w:tcPr>
            <w:tcW w:w="4809" w:type="dxa"/>
            <w:gridSpan w:val="2"/>
          </w:tcPr>
          <w:p w14:paraId="0FB2F604" w14:textId="77777777" w:rsidR="006E0054" w:rsidRDefault="006E0054" w:rsidP="001E7731">
            <w:pPr>
              <w:pStyle w:val="TAC"/>
            </w:pPr>
            <w:r>
              <w:t>-10,-8,-6,-4</w:t>
            </w:r>
          </w:p>
        </w:tc>
      </w:tr>
    </w:tbl>
    <w:p w14:paraId="668DB133" w14:textId="77777777" w:rsidR="006E0054" w:rsidRDefault="006E0054" w:rsidP="006E0054">
      <w:pPr>
        <w:rPr>
          <w:lang w:val="en-GB"/>
        </w:rPr>
      </w:pPr>
    </w:p>
    <w:p w14:paraId="64D3D4CE" w14:textId="4631E4E6" w:rsidR="006E0054" w:rsidRDefault="006E0054" w:rsidP="006E0054">
      <w:pPr>
        <w:pStyle w:val="TH"/>
      </w:pPr>
      <w:bookmarkStart w:id="11" w:name="_Ref92292806"/>
      <w:r>
        <w:lastRenderedPageBreak/>
        <w:t>Table</w:t>
      </w:r>
      <w:bookmarkEnd w:id="11"/>
      <w:r w:rsidR="006F7D8E">
        <w:t xml:space="preserve"> A2 - </w:t>
      </w:r>
      <w:r>
        <w:t>Simulation assumptions for CSI-RS based RLM requirements</w:t>
      </w:r>
    </w:p>
    <w:tbl>
      <w:tblPr>
        <w:tblStyle w:val="TableGrid"/>
        <w:tblW w:w="0" w:type="auto"/>
        <w:tblLook w:val="04A0" w:firstRow="1" w:lastRow="0" w:firstColumn="1" w:lastColumn="0" w:noHBand="0" w:noVBand="1"/>
      </w:tblPr>
      <w:tblGrid>
        <w:gridCol w:w="4808"/>
        <w:gridCol w:w="2404"/>
        <w:gridCol w:w="2405"/>
      </w:tblGrid>
      <w:tr w:rsidR="006E0054" w14:paraId="6B3B1DFB" w14:textId="77777777" w:rsidTr="001E7731">
        <w:tc>
          <w:tcPr>
            <w:tcW w:w="4808" w:type="dxa"/>
            <w:vAlign w:val="center"/>
          </w:tcPr>
          <w:p w14:paraId="2D97D687" w14:textId="77777777" w:rsidR="006E0054" w:rsidRDefault="006E0054" w:rsidP="001E7731">
            <w:pPr>
              <w:pStyle w:val="TAH"/>
            </w:pPr>
            <w:r>
              <w:t>Parameter</w:t>
            </w:r>
          </w:p>
        </w:tc>
        <w:tc>
          <w:tcPr>
            <w:tcW w:w="4809" w:type="dxa"/>
            <w:gridSpan w:val="2"/>
            <w:vAlign w:val="center"/>
          </w:tcPr>
          <w:p w14:paraId="350DBDE7" w14:textId="77777777" w:rsidR="006E0054" w:rsidRDefault="006E0054" w:rsidP="001E7731">
            <w:pPr>
              <w:pStyle w:val="TAH"/>
            </w:pPr>
            <w:r>
              <w:t>Value</w:t>
            </w:r>
          </w:p>
        </w:tc>
      </w:tr>
      <w:tr w:rsidR="006E0054" w:rsidRPr="00956903" w14:paraId="180F6452" w14:textId="77777777" w:rsidTr="001E7731">
        <w:trPr>
          <w:cantSplit/>
          <w:trHeight w:val="20"/>
        </w:trPr>
        <w:tc>
          <w:tcPr>
            <w:tcW w:w="4808" w:type="dxa"/>
            <w:hideMark/>
          </w:tcPr>
          <w:p w14:paraId="55FA28EF" w14:textId="77777777" w:rsidR="006E0054" w:rsidRPr="00DB56B6" w:rsidRDefault="006E0054" w:rsidP="001E7731">
            <w:pPr>
              <w:pStyle w:val="TAL"/>
            </w:pPr>
          </w:p>
        </w:tc>
        <w:tc>
          <w:tcPr>
            <w:tcW w:w="2404" w:type="dxa"/>
            <w:hideMark/>
          </w:tcPr>
          <w:p w14:paraId="79013150" w14:textId="77777777" w:rsidR="006E0054" w:rsidRPr="00DB56B6" w:rsidRDefault="006E0054" w:rsidP="001E7731">
            <w:pPr>
              <w:pStyle w:val="TAC"/>
            </w:pPr>
            <w:r>
              <w:t>FR1</w:t>
            </w:r>
          </w:p>
        </w:tc>
        <w:tc>
          <w:tcPr>
            <w:tcW w:w="2405" w:type="dxa"/>
          </w:tcPr>
          <w:p w14:paraId="3DCDB7C2" w14:textId="77777777" w:rsidR="006E0054" w:rsidRPr="00DB56B6" w:rsidRDefault="006E0054" w:rsidP="001E7731">
            <w:pPr>
              <w:pStyle w:val="TAC"/>
            </w:pPr>
            <w:r>
              <w:t>FR2</w:t>
            </w:r>
          </w:p>
        </w:tc>
      </w:tr>
      <w:tr w:rsidR="006E0054" w:rsidRPr="00956903" w14:paraId="18F79812" w14:textId="77777777" w:rsidTr="001E7731">
        <w:trPr>
          <w:cantSplit/>
          <w:trHeight w:val="20"/>
        </w:trPr>
        <w:tc>
          <w:tcPr>
            <w:tcW w:w="4808" w:type="dxa"/>
          </w:tcPr>
          <w:p w14:paraId="21886546" w14:textId="77777777" w:rsidR="006E0054" w:rsidRPr="00DB56B6" w:rsidRDefault="006E0054" w:rsidP="001E7731">
            <w:pPr>
              <w:pStyle w:val="TAL"/>
            </w:pPr>
            <w:r>
              <w:rPr>
                <w:rFonts w:eastAsia="DengXian"/>
              </w:rPr>
              <w:t>Carrier frequency</w:t>
            </w:r>
          </w:p>
        </w:tc>
        <w:tc>
          <w:tcPr>
            <w:tcW w:w="2404" w:type="dxa"/>
          </w:tcPr>
          <w:p w14:paraId="08A1ECD9" w14:textId="77777777" w:rsidR="006E0054" w:rsidRPr="00DB56B6" w:rsidRDefault="006E0054" w:rsidP="001E7731">
            <w:pPr>
              <w:pStyle w:val="TAC"/>
            </w:pPr>
            <w:r>
              <w:t>4 GHz</w:t>
            </w:r>
          </w:p>
        </w:tc>
        <w:tc>
          <w:tcPr>
            <w:tcW w:w="2405" w:type="dxa"/>
          </w:tcPr>
          <w:p w14:paraId="47080012" w14:textId="77777777" w:rsidR="006E0054" w:rsidRPr="00DB56B6" w:rsidRDefault="006E0054" w:rsidP="001E7731">
            <w:pPr>
              <w:pStyle w:val="TAC"/>
            </w:pPr>
            <w:r>
              <w:t>30 GHz</w:t>
            </w:r>
          </w:p>
        </w:tc>
      </w:tr>
      <w:tr w:rsidR="006E0054" w:rsidRPr="00956903" w14:paraId="7A8F0E52" w14:textId="77777777" w:rsidTr="001E7731">
        <w:trPr>
          <w:cantSplit/>
          <w:trHeight w:val="20"/>
        </w:trPr>
        <w:tc>
          <w:tcPr>
            <w:tcW w:w="4808" w:type="dxa"/>
          </w:tcPr>
          <w:p w14:paraId="6D91A2BC" w14:textId="77777777" w:rsidR="006E0054" w:rsidRPr="00DB56B6" w:rsidRDefault="006E0054" w:rsidP="001E7731">
            <w:pPr>
              <w:pStyle w:val="TAL"/>
            </w:pPr>
            <w:r>
              <w:t>Subcarrier spacing</w:t>
            </w:r>
          </w:p>
        </w:tc>
        <w:tc>
          <w:tcPr>
            <w:tcW w:w="2404" w:type="dxa"/>
          </w:tcPr>
          <w:p w14:paraId="071CE8FB" w14:textId="77777777" w:rsidR="006E0054" w:rsidRPr="00DB56B6" w:rsidRDefault="006E0054" w:rsidP="001E7731">
            <w:pPr>
              <w:pStyle w:val="TAC"/>
            </w:pPr>
            <w:r>
              <w:t>15khz, 30kHz</w:t>
            </w:r>
          </w:p>
        </w:tc>
        <w:tc>
          <w:tcPr>
            <w:tcW w:w="2405" w:type="dxa"/>
          </w:tcPr>
          <w:p w14:paraId="7B22A133" w14:textId="77777777" w:rsidR="006E0054" w:rsidRPr="00DB56B6" w:rsidRDefault="006E0054" w:rsidP="001E7731">
            <w:pPr>
              <w:pStyle w:val="TAC"/>
            </w:pPr>
            <w:r>
              <w:t>120kHz</w:t>
            </w:r>
          </w:p>
        </w:tc>
      </w:tr>
      <w:tr w:rsidR="006E0054" w:rsidRPr="00956903" w14:paraId="1C2D9AD7" w14:textId="77777777" w:rsidTr="001E7731">
        <w:trPr>
          <w:cantSplit/>
          <w:trHeight w:val="20"/>
        </w:trPr>
        <w:tc>
          <w:tcPr>
            <w:tcW w:w="4808" w:type="dxa"/>
          </w:tcPr>
          <w:p w14:paraId="5D255619" w14:textId="77777777" w:rsidR="006E0054" w:rsidRDefault="006E0054" w:rsidP="001E7731">
            <w:pPr>
              <w:pStyle w:val="TAL"/>
            </w:pPr>
            <w:r>
              <w:t>Velocity</w:t>
            </w:r>
          </w:p>
        </w:tc>
        <w:tc>
          <w:tcPr>
            <w:tcW w:w="2404" w:type="dxa"/>
          </w:tcPr>
          <w:p w14:paraId="7C64F616" w14:textId="77777777" w:rsidR="006E0054" w:rsidRDefault="006E0054" w:rsidP="001E7731">
            <w:pPr>
              <w:pStyle w:val="TAC"/>
            </w:pPr>
            <w:r>
              <w:t>30 km/h</w:t>
            </w:r>
          </w:p>
        </w:tc>
        <w:tc>
          <w:tcPr>
            <w:tcW w:w="2405" w:type="dxa"/>
          </w:tcPr>
          <w:p w14:paraId="4841B79B" w14:textId="77777777" w:rsidR="006E0054" w:rsidRPr="006D0768" w:rsidRDefault="006E0054" w:rsidP="001E7731">
            <w:pPr>
              <w:pStyle w:val="TAC"/>
              <w:rPr>
                <w:highlight w:val="yellow"/>
              </w:rPr>
            </w:pPr>
            <w:r w:rsidRPr="006D0768">
              <w:t>3 km/h</w:t>
            </w:r>
          </w:p>
        </w:tc>
      </w:tr>
      <w:tr w:rsidR="006E0054" w:rsidRPr="00956903" w14:paraId="41B996F9" w14:textId="77777777" w:rsidTr="001E7731">
        <w:trPr>
          <w:cantSplit/>
          <w:trHeight w:val="20"/>
        </w:trPr>
        <w:tc>
          <w:tcPr>
            <w:tcW w:w="4808" w:type="dxa"/>
          </w:tcPr>
          <w:p w14:paraId="1C99E24E" w14:textId="77777777" w:rsidR="006E0054" w:rsidRDefault="006E0054" w:rsidP="001E7731">
            <w:pPr>
              <w:pStyle w:val="TAL"/>
            </w:pPr>
            <w:r>
              <w:t>BW</w:t>
            </w:r>
          </w:p>
        </w:tc>
        <w:tc>
          <w:tcPr>
            <w:tcW w:w="4809" w:type="dxa"/>
            <w:gridSpan w:val="2"/>
          </w:tcPr>
          <w:p w14:paraId="568B86A7" w14:textId="77777777" w:rsidR="006E0054" w:rsidRDefault="006E0054" w:rsidP="001E7731">
            <w:pPr>
              <w:pStyle w:val="TAC"/>
            </w:pPr>
            <w:r>
              <w:t>24 PRBs</w:t>
            </w:r>
          </w:p>
        </w:tc>
      </w:tr>
      <w:tr w:rsidR="006E0054" w:rsidRPr="00956903" w14:paraId="17F7FB0E" w14:textId="77777777" w:rsidTr="001E7731">
        <w:trPr>
          <w:cantSplit/>
          <w:trHeight w:val="20"/>
        </w:trPr>
        <w:tc>
          <w:tcPr>
            <w:tcW w:w="4808" w:type="dxa"/>
          </w:tcPr>
          <w:p w14:paraId="07E1B44A" w14:textId="77777777" w:rsidR="006E0054" w:rsidRPr="00DB56B6" w:rsidRDefault="006E0054" w:rsidP="001E7731">
            <w:pPr>
              <w:pStyle w:val="TAL"/>
            </w:pPr>
            <w:r>
              <w:t>Reference signal</w:t>
            </w:r>
          </w:p>
        </w:tc>
        <w:tc>
          <w:tcPr>
            <w:tcW w:w="4809" w:type="dxa"/>
            <w:gridSpan w:val="2"/>
          </w:tcPr>
          <w:p w14:paraId="78CE2896" w14:textId="77777777" w:rsidR="006E0054" w:rsidRPr="00DB56B6" w:rsidRDefault="006E0054" w:rsidP="001E7731">
            <w:pPr>
              <w:pStyle w:val="TAC"/>
            </w:pPr>
            <w:r>
              <w:t>CSI-RS</w:t>
            </w:r>
          </w:p>
        </w:tc>
      </w:tr>
      <w:tr w:rsidR="006E0054" w:rsidRPr="00956903" w14:paraId="3EB4CE49" w14:textId="77777777" w:rsidTr="001E7731">
        <w:trPr>
          <w:cantSplit/>
          <w:trHeight w:val="20"/>
        </w:trPr>
        <w:tc>
          <w:tcPr>
            <w:tcW w:w="4808" w:type="dxa"/>
          </w:tcPr>
          <w:p w14:paraId="1F67059B" w14:textId="77777777" w:rsidR="006E0054" w:rsidRDefault="006E0054" w:rsidP="001E7731">
            <w:pPr>
              <w:pStyle w:val="TAL"/>
            </w:pPr>
            <w:r>
              <w:t>RS configuration</w:t>
            </w:r>
          </w:p>
        </w:tc>
        <w:tc>
          <w:tcPr>
            <w:tcW w:w="4809" w:type="dxa"/>
            <w:gridSpan w:val="2"/>
          </w:tcPr>
          <w:p w14:paraId="4E4EC3A7" w14:textId="77777777" w:rsidR="006E0054" w:rsidRDefault="006E0054" w:rsidP="001E7731">
            <w:pPr>
              <w:pStyle w:val="TAC"/>
            </w:pPr>
            <w:r>
              <w:t>1AP, no-</w:t>
            </w:r>
            <w:proofErr w:type="spellStart"/>
            <w:r>
              <w:t>cdm</w:t>
            </w:r>
            <w:proofErr w:type="spellEnd"/>
            <w:r>
              <w:t xml:space="preserve">, </w:t>
            </w:r>
            <w:r>
              <w:rPr>
                <w:rFonts w:cs="Arial"/>
              </w:rPr>
              <w:t>ρ</w:t>
            </w:r>
            <w:r>
              <w:t>=3</w:t>
            </w:r>
          </w:p>
        </w:tc>
      </w:tr>
      <w:tr w:rsidR="006E0054" w:rsidRPr="00956903" w14:paraId="5738C3EA" w14:textId="77777777" w:rsidTr="001E7731">
        <w:trPr>
          <w:cantSplit/>
          <w:trHeight w:val="20"/>
        </w:trPr>
        <w:tc>
          <w:tcPr>
            <w:tcW w:w="4808" w:type="dxa"/>
          </w:tcPr>
          <w:p w14:paraId="395AA096" w14:textId="77777777" w:rsidR="006E0054" w:rsidRPr="00DB56B6" w:rsidRDefault="006E0054" w:rsidP="001E7731">
            <w:pPr>
              <w:pStyle w:val="TAL"/>
            </w:pPr>
            <w:r>
              <w:t>Periodicity</w:t>
            </w:r>
          </w:p>
        </w:tc>
        <w:tc>
          <w:tcPr>
            <w:tcW w:w="2404" w:type="dxa"/>
          </w:tcPr>
          <w:p w14:paraId="64CF5AB4" w14:textId="77777777" w:rsidR="006E0054" w:rsidRPr="00BB4785" w:rsidRDefault="006E0054" w:rsidP="001E7731">
            <w:pPr>
              <w:pStyle w:val="TAC"/>
              <w:rPr>
                <w:lang w:val="da-DK"/>
              </w:rPr>
            </w:pPr>
            <w:r w:rsidRPr="00BB4785">
              <w:rPr>
                <w:lang w:val="da-DK"/>
              </w:rPr>
              <w:t>20 slots for 15kHz</w:t>
            </w:r>
          </w:p>
          <w:p w14:paraId="01D79EC9" w14:textId="77777777" w:rsidR="006E0054" w:rsidRPr="00BB4785" w:rsidRDefault="006E0054" w:rsidP="001E7731">
            <w:pPr>
              <w:pStyle w:val="TAC"/>
              <w:rPr>
                <w:lang w:val="da-DK"/>
              </w:rPr>
            </w:pPr>
            <w:r w:rsidRPr="00BB4785">
              <w:rPr>
                <w:lang w:val="da-DK"/>
              </w:rPr>
              <w:t>40 slots for 30kHz</w:t>
            </w:r>
          </w:p>
        </w:tc>
        <w:tc>
          <w:tcPr>
            <w:tcW w:w="2405" w:type="dxa"/>
          </w:tcPr>
          <w:p w14:paraId="47F32E01" w14:textId="77777777" w:rsidR="006E0054" w:rsidRPr="00DB56B6" w:rsidRDefault="006E0054" w:rsidP="001E7731">
            <w:pPr>
              <w:pStyle w:val="TAC"/>
            </w:pPr>
            <w:r>
              <w:t>80 slots</w:t>
            </w:r>
          </w:p>
        </w:tc>
      </w:tr>
      <w:tr w:rsidR="006E0054" w:rsidRPr="00956903" w14:paraId="0F7BBC29" w14:textId="77777777" w:rsidTr="001E7731">
        <w:trPr>
          <w:cantSplit/>
          <w:trHeight w:val="20"/>
        </w:trPr>
        <w:tc>
          <w:tcPr>
            <w:tcW w:w="4808" w:type="dxa"/>
          </w:tcPr>
          <w:p w14:paraId="37C0D9E6" w14:textId="77777777" w:rsidR="006E0054" w:rsidRPr="00DB56B6" w:rsidRDefault="006E0054" w:rsidP="001E7731">
            <w:pPr>
              <w:pStyle w:val="TAL"/>
            </w:pPr>
            <w:r>
              <w:t>Number of samples</w:t>
            </w:r>
          </w:p>
        </w:tc>
        <w:tc>
          <w:tcPr>
            <w:tcW w:w="4809" w:type="dxa"/>
            <w:gridSpan w:val="2"/>
          </w:tcPr>
          <w:p w14:paraId="7C7429FD" w14:textId="77777777" w:rsidR="006E0054" w:rsidRPr="00DB56B6" w:rsidRDefault="006E0054" w:rsidP="001E7731">
            <w:pPr>
              <w:pStyle w:val="TAC"/>
            </w:pPr>
            <w:r>
              <w:t>10,20,40</w:t>
            </w:r>
          </w:p>
        </w:tc>
      </w:tr>
      <w:tr w:rsidR="006E0054" w:rsidRPr="00956903" w14:paraId="086F7FA7" w14:textId="77777777" w:rsidTr="001E7731">
        <w:trPr>
          <w:cantSplit/>
          <w:trHeight w:val="20"/>
        </w:trPr>
        <w:tc>
          <w:tcPr>
            <w:tcW w:w="4808" w:type="dxa"/>
          </w:tcPr>
          <w:p w14:paraId="18EE1E14" w14:textId="77777777" w:rsidR="006E0054" w:rsidRPr="00DB56B6" w:rsidRDefault="006E0054" w:rsidP="001E7731">
            <w:pPr>
              <w:pStyle w:val="TAL"/>
            </w:pPr>
            <w:r>
              <w:t>Antenna configuration</w:t>
            </w:r>
          </w:p>
        </w:tc>
        <w:tc>
          <w:tcPr>
            <w:tcW w:w="4809" w:type="dxa"/>
            <w:gridSpan w:val="2"/>
          </w:tcPr>
          <w:p w14:paraId="0204AD0D" w14:textId="77777777" w:rsidR="006E0054" w:rsidRPr="00DB56B6" w:rsidRDefault="006E0054" w:rsidP="001E7731">
            <w:pPr>
              <w:pStyle w:val="TAC"/>
            </w:pPr>
            <w:r>
              <w:t xml:space="preserve">1Tx1Rx, </w:t>
            </w:r>
            <w:r w:rsidRPr="00062850">
              <w:t>1Tx2Rx</w:t>
            </w:r>
          </w:p>
        </w:tc>
      </w:tr>
      <w:tr w:rsidR="006E0054" w:rsidRPr="00956903" w14:paraId="7FD4D3CA" w14:textId="77777777" w:rsidTr="001E7731">
        <w:trPr>
          <w:cantSplit/>
          <w:trHeight w:val="20"/>
        </w:trPr>
        <w:tc>
          <w:tcPr>
            <w:tcW w:w="4808" w:type="dxa"/>
          </w:tcPr>
          <w:p w14:paraId="3880D86D" w14:textId="77777777" w:rsidR="006E0054" w:rsidRDefault="006E0054" w:rsidP="001E7731">
            <w:pPr>
              <w:pStyle w:val="TAL"/>
            </w:pPr>
            <w:r>
              <w:t>Propagation condition</w:t>
            </w:r>
          </w:p>
        </w:tc>
        <w:tc>
          <w:tcPr>
            <w:tcW w:w="2404" w:type="dxa"/>
          </w:tcPr>
          <w:p w14:paraId="41FBA541" w14:textId="77777777" w:rsidR="006E0054" w:rsidRDefault="006E0054" w:rsidP="001E7731">
            <w:pPr>
              <w:pStyle w:val="TAC"/>
            </w:pPr>
            <w:r>
              <w:t>AWGN, TDL-A-30ns</w:t>
            </w:r>
            <w:r w:rsidRPr="00062850">
              <w:t>, TDL-B-100ns, TDL-C-300ns</w:t>
            </w:r>
          </w:p>
        </w:tc>
        <w:tc>
          <w:tcPr>
            <w:tcW w:w="2405" w:type="dxa"/>
          </w:tcPr>
          <w:p w14:paraId="6DFF8D18" w14:textId="77777777" w:rsidR="006E0054" w:rsidRDefault="006E0054" w:rsidP="001E7731">
            <w:pPr>
              <w:pStyle w:val="TAC"/>
            </w:pPr>
            <w:r>
              <w:t>AWGN, TDL-A-30ns</w:t>
            </w:r>
          </w:p>
        </w:tc>
      </w:tr>
      <w:tr w:rsidR="006E0054" w:rsidRPr="00956903" w14:paraId="01506A27" w14:textId="77777777" w:rsidTr="001E7731">
        <w:trPr>
          <w:cantSplit/>
          <w:trHeight w:val="20"/>
        </w:trPr>
        <w:tc>
          <w:tcPr>
            <w:tcW w:w="4808" w:type="dxa"/>
          </w:tcPr>
          <w:p w14:paraId="22CDF92D" w14:textId="77777777" w:rsidR="006E0054" w:rsidRDefault="006E0054" w:rsidP="001E7731">
            <w:pPr>
              <w:pStyle w:val="TAL"/>
            </w:pPr>
            <w:r>
              <w:t>SNR</w:t>
            </w:r>
          </w:p>
        </w:tc>
        <w:tc>
          <w:tcPr>
            <w:tcW w:w="4809" w:type="dxa"/>
            <w:gridSpan w:val="2"/>
          </w:tcPr>
          <w:p w14:paraId="52DCF283" w14:textId="77777777" w:rsidR="006E0054" w:rsidRDefault="006E0054" w:rsidP="001E7731">
            <w:pPr>
              <w:pStyle w:val="TAC"/>
            </w:pPr>
            <w:r>
              <w:t>-10,-8,-6,-4</w:t>
            </w:r>
          </w:p>
        </w:tc>
      </w:tr>
    </w:tbl>
    <w:p w14:paraId="0505167D" w14:textId="77777777" w:rsidR="006E0054" w:rsidRPr="00BB4785" w:rsidRDefault="006E0054" w:rsidP="006E0054">
      <w:pPr>
        <w:rPr>
          <w:lang w:val="en-GB"/>
        </w:rPr>
      </w:pPr>
    </w:p>
    <w:p w14:paraId="0FA72AD4" w14:textId="77777777" w:rsidR="006E0054" w:rsidRPr="006E0054" w:rsidRDefault="006E0054" w:rsidP="006E0054">
      <w:pPr>
        <w:ind w:right="-22"/>
        <w:rPr>
          <w:lang w:val="en-GB"/>
        </w:rPr>
      </w:pPr>
    </w:p>
    <w:sectPr w:rsidR="006E0054" w:rsidRPr="006E005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4D26B" w14:textId="77777777" w:rsidR="00B13607" w:rsidRDefault="00B13607" w:rsidP="00001C9B">
      <w:pPr>
        <w:spacing w:after="0" w:line="240" w:lineRule="auto"/>
      </w:pPr>
      <w:r>
        <w:separator/>
      </w:r>
    </w:p>
  </w:endnote>
  <w:endnote w:type="continuationSeparator" w:id="0">
    <w:p w14:paraId="77E953FD" w14:textId="77777777" w:rsidR="00B13607" w:rsidRDefault="00B13607" w:rsidP="00001C9B">
      <w:pPr>
        <w:spacing w:after="0" w:line="240" w:lineRule="auto"/>
      </w:pPr>
      <w:r>
        <w:continuationSeparator/>
      </w:r>
    </w:p>
  </w:endnote>
  <w:endnote w:type="continuationNotice" w:id="1">
    <w:p w14:paraId="5F4148AA" w14:textId="77777777" w:rsidR="00B13607" w:rsidRDefault="00B13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F7C51" w14:textId="77777777" w:rsidR="00B13607" w:rsidRDefault="00B13607" w:rsidP="00001C9B">
      <w:pPr>
        <w:spacing w:after="0" w:line="240" w:lineRule="auto"/>
      </w:pPr>
      <w:r>
        <w:separator/>
      </w:r>
    </w:p>
  </w:footnote>
  <w:footnote w:type="continuationSeparator" w:id="0">
    <w:p w14:paraId="5CAE0411" w14:textId="77777777" w:rsidR="00B13607" w:rsidRDefault="00B13607" w:rsidP="00001C9B">
      <w:pPr>
        <w:spacing w:after="0" w:line="240" w:lineRule="auto"/>
      </w:pPr>
      <w:r>
        <w:continuationSeparator/>
      </w:r>
    </w:p>
  </w:footnote>
  <w:footnote w:type="continuationNotice" w:id="1">
    <w:p w14:paraId="762D1148" w14:textId="77777777" w:rsidR="00B13607" w:rsidRDefault="00B136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7FB3"/>
    <w:multiLevelType w:val="hybridMultilevel"/>
    <w:tmpl w:val="9E722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BA76B5"/>
    <w:multiLevelType w:val="hybridMultilevel"/>
    <w:tmpl w:val="85F6A6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A53090D"/>
    <w:multiLevelType w:val="multilevel"/>
    <w:tmpl w:val="E834D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E18A4"/>
    <w:multiLevelType w:val="hybridMultilevel"/>
    <w:tmpl w:val="1AA479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FA02590"/>
    <w:multiLevelType w:val="multilevel"/>
    <w:tmpl w:val="7E588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32466B"/>
    <w:multiLevelType w:val="multilevel"/>
    <w:tmpl w:val="8B6E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705B08"/>
    <w:multiLevelType w:val="multilevel"/>
    <w:tmpl w:val="0B02B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33472"/>
    <w:multiLevelType w:val="multilevel"/>
    <w:tmpl w:val="5BDE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2A1B15"/>
    <w:multiLevelType w:val="hybridMultilevel"/>
    <w:tmpl w:val="4A9A5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60C6F4F"/>
    <w:multiLevelType w:val="hybridMultilevel"/>
    <w:tmpl w:val="16F6308C"/>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3A7DA7"/>
    <w:multiLevelType w:val="hybridMultilevel"/>
    <w:tmpl w:val="75164D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C701B88"/>
    <w:multiLevelType w:val="multilevel"/>
    <w:tmpl w:val="AFBE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6759D1"/>
    <w:multiLevelType w:val="multilevel"/>
    <w:tmpl w:val="FAE0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C2051F"/>
    <w:multiLevelType w:val="multilevel"/>
    <w:tmpl w:val="2C4A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6"/>
  </w:num>
  <w:num w:numId="3">
    <w:abstractNumId w:val="14"/>
  </w:num>
  <w:num w:numId="4">
    <w:abstractNumId w:val="5"/>
  </w:num>
  <w:num w:numId="5">
    <w:abstractNumId w:val="19"/>
  </w:num>
  <w:num w:numId="6">
    <w:abstractNumId w:val="11"/>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1"/>
    <w:lvlOverride w:ilvl="0">
      <w:startOverride w:val="1"/>
    </w:lvlOverride>
  </w:num>
  <w:num w:numId="12">
    <w:abstractNumId w:val="13"/>
    <w:lvlOverride w:ilvl="0">
      <w:startOverride w:val="1"/>
    </w:lvlOverride>
  </w:num>
  <w:num w:numId="13">
    <w:abstractNumId w:val="11"/>
    <w:lvlOverride w:ilvl="0">
      <w:startOverride w:val="1"/>
    </w:lvlOverride>
  </w:num>
  <w:num w:numId="14">
    <w:abstractNumId w:val="13"/>
    <w:lvlOverride w:ilvl="0">
      <w:startOverride w:val="1"/>
    </w:lvlOverride>
  </w:num>
  <w:num w:numId="15">
    <w:abstractNumId w:val="21"/>
  </w:num>
  <w:num w:numId="16">
    <w:abstractNumId w:val="4"/>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7"/>
  </w:num>
  <w:num w:numId="22">
    <w:abstractNumId w:val="23"/>
  </w:num>
  <w:num w:numId="23">
    <w:abstractNumId w:val="3"/>
  </w:num>
  <w:num w:numId="24">
    <w:abstractNumId w:val="25"/>
  </w:num>
  <w:num w:numId="25">
    <w:abstractNumId w:val="8"/>
  </w:num>
  <w:num w:numId="26">
    <w:abstractNumId w:val="10"/>
  </w:num>
  <w:num w:numId="27">
    <w:abstractNumId w:val="24"/>
  </w:num>
  <w:num w:numId="28">
    <w:abstractNumId w:val="15"/>
  </w:num>
  <w:num w:numId="29">
    <w:abstractNumId w:val="12"/>
  </w:num>
  <w:num w:numId="30">
    <w:abstractNumId w:val="20"/>
  </w:num>
  <w:num w:numId="31">
    <w:abstractNumId w:val="16"/>
  </w:num>
  <w:num w:numId="32">
    <w:abstractNumId w:val="0"/>
  </w:num>
  <w:num w:numId="33">
    <w:abstractNumId w:val="2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
  </w:num>
  <w:num w:numId="37">
    <w:abstractNumId w:val="13"/>
    <w:lvlOverride w:ilvl="0">
      <w:startOverride w:val="1"/>
    </w:lvlOverride>
  </w:num>
  <w:num w:numId="38">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0518A"/>
    <w:rsid w:val="000116B2"/>
    <w:rsid w:val="00014F96"/>
    <w:rsid w:val="000166F8"/>
    <w:rsid w:val="00023DBC"/>
    <w:rsid w:val="00042634"/>
    <w:rsid w:val="000429E2"/>
    <w:rsid w:val="0004728C"/>
    <w:rsid w:val="0005192D"/>
    <w:rsid w:val="0006364F"/>
    <w:rsid w:val="00064AAA"/>
    <w:rsid w:val="00067360"/>
    <w:rsid w:val="00071BD1"/>
    <w:rsid w:val="00080BB3"/>
    <w:rsid w:val="0008612A"/>
    <w:rsid w:val="0008713A"/>
    <w:rsid w:val="00090E18"/>
    <w:rsid w:val="000940AF"/>
    <w:rsid w:val="00094F8B"/>
    <w:rsid w:val="000A3124"/>
    <w:rsid w:val="000A3B69"/>
    <w:rsid w:val="000A5926"/>
    <w:rsid w:val="000A649F"/>
    <w:rsid w:val="000A7DCE"/>
    <w:rsid w:val="000B0056"/>
    <w:rsid w:val="000B14BD"/>
    <w:rsid w:val="000B20CD"/>
    <w:rsid w:val="000C76BA"/>
    <w:rsid w:val="000D3010"/>
    <w:rsid w:val="000D340F"/>
    <w:rsid w:val="000D3467"/>
    <w:rsid w:val="000D4E21"/>
    <w:rsid w:val="000E3C47"/>
    <w:rsid w:val="000E6E43"/>
    <w:rsid w:val="000F267F"/>
    <w:rsid w:val="000F32CA"/>
    <w:rsid w:val="0011613D"/>
    <w:rsid w:val="001229A2"/>
    <w:rsid w:val="00130125"/>
    <w:rsid w:val="00131CA9"/>
    <w:rsid w:val="00140221"/>
    <w:rsid w:val="001405C3"/>
    <w:rsid w:val="00151DC8"/>
    <w:rsid w:val="001579F6"/>
    <w:rsid w:val="001609C2"/>
    <w:rsid w:val="00161B21"/>
    <w:rsid w:val="001627A4"/>
    <w:rsid w:val="001725B4"/>
    <w:rsid w:val="00173D88"/>
    <w:rsid w:val="00173E62"/>
    <w:rsid w:val="001745F8"/>
    <w:rsid w:val="0018341E"/>
    <w:rsid w:val="001838CF"/>
    <w:rsid w:val="00183AA3"/>
    <w:rsid w:val="001868EE"/>
    <w:rsid w:val="00191696"/>
    <w:rsid w:val="00194493"/>
    <w:rsid w:val="00195C68"/>
    <w:rsid w:val="00195EC9"/>
    <w:rsid w:val="001A3BA4"/>
    <w:rsid w:val="001B69D1"/>
    <w:rsid w:val="001C0772"/>
    <w:rsid w:val="001D19D3"/>
    <w:rsid w:val="001D60FF"/>
    <w:rsid w:val="001E21BE"/>
    <w:rsid w:val="001E30F6"/>
    <w:rsid w:val="001E4EB0"/>
    <w:rsid w:val="001F2B65"/>
    <w:rsid w:val="001F3516"/>
    <w:rsid w:val="00204544"/>
    <w:rsid w:val="00205EF3"/>
    <w:rsid w:val="00214218"/>
    <w:rsid w:val="00215647"/>
    <w:rsid w:val="00226E33"/>
    <w:rsid w:val="00227367"/>
    <w:rsid w:val="00235F5C"/>
    <w:rsid w:val="00236221"/>
    <w:rsid w:val="0024614F"/>
    <w:rsid w:val="00250D15"/>
    <w:rsid w:val="0025227E"/>
    <w:rsid w:val="002525C2"/>
    <w:rsid w:val="00255BEF"/>
    <w:rsid w:val="00276E13"/>
    <w:rsid w:val="00283B0B"/>
    <w:rsid w:val="002876B1"/>
    <w:rsid w:val="0028775E"/>
    <w:rsid w:val="002B3475"/>
    <w:rsid w:val="002B4922"/>
    <w:rsid w:val="002B6045"/>
    <w:rsid w:val="002C0BE1"/>
    <w:rsid w:val="002C2D19"/>
    <w:rsid w:val="002C6D0A"/>
    <w:rsid w:val="002C7AC6"/>
    <w:rsid w:val="002D10FA"/>
    <w:rsid w:val="002D4C55"/>
    <w:rsid w:val="002D69F6"/>
    <w:rsid w:val="002E4538"/>
    <w:rsid w:val="002F08DF"/>
    <w:rsid w:val="002F290A"/>
    <w:rsid w:val="0031072C"/>
    <w:rsid w:val="00312B56"/>
    <w:rsid w:val="00317AB9"/>
    <w:rsid w:val="00320DBE"/>
    <w:rsid w:val="00337330"/>
    <w:rsid w:val="00342CE8"/>
    <w:rsid w:val="003434A4"/>
    <w:rsid w:val="003519AF"/>
    <w:rsid w:val="00354AB1"/>
    <w:rsid w:val="0036431B"/>
    <w:rsid w:val="003720E0"/>
    <w:rsid w:val="003775C0"/>
    <w:rsid w:val="003843D1"/>
    <w:rsid w:val="003921C0"/>
    <w:rsid w:val="003B58A6"/>
    <w:rsid w:val="003B659E"/>
    <w:rsid w:val="003D4C40"/>
    <w:rsid w:val="003D59A9"/>
    <w:rsid w:val="003E62EE"/>
    <w:rsid w:val="00400618"/>
    <w:rsid w:val="0040368E"/>
    <w:rsid w:val="004077A1"/>
    <w:rsid w:val="00411B0A"/>
    <w:rsid w:val="00412BC6"/>
    <w:rsid w:val="00413855"/>
    <w:rsid w:val="0041575C"/>
    <w:rsid w:val="004162B1"/>
    <w:rsid w:val="00416C69"/>
    <w:rsid w:val="00417845"/>
    <w:rsid w:val="004239FB"/>
    <w:rsid w:val="00426E83"/>
    <w:rsid w:val="00436232"/>
    <w:rsid w:val="0043750A"/>
    <w:rsid w:val="00440276"/>
    <w:rsid w:val="00445036"/>
    <w:rsid w:val="004602E9"/>
    <w:rsid w:val="00463E28"/>
    <w:rsid w:val="00475274"/>
    <w:rsid w:val="004854BB"/>
    <w:rsid w:val="00486CAA"/>
    <w:rsid w:val="00487235"/>
    <w:rsid w:val="00487F3B"/>
    <w:rsid w:val="0049479D"/>
    <w:rsid w:val="004B136C"/>
    <w:rsid w:val="004C1ECD"/>
    <w:rsid w:val="004D030E"/>
    <w:rsid w:val="004D2245"/>
    <w:rsid w:val="004D4B8F"/>
    <w:rsid w:val="004E1A2E"/>
    <w:rsid w:val="004E5E66"/>
    <w:rsid w:val="004F44EA"/>
    <w:rsid w:val="004F640A"/>
    <w:rsid w:val="00502028"/>
    <w:rsid w:val="00503B4D"/>
    <w:rsid w:val="00504EE9"/>
    <w:rsid w:val="0051148A"/>
    <w:rsid w:val="00513668"/>
    <w:rsid w:val="00520D75"/>
    <w:rsid w:val="00526D06"/>
    <w:rsid w:val="00533C5C"/>
    <w:rsid w:val="005355A3"/>
    <w:rsid w:val="005425D3"/>
    <w:rsid w:val="0054442C"/>
    <w:rsid w:val="00550285"/>
    <w:rsid w:val="00556515"/>
    <w:rsid w:val="00561E94"/>
    <w:rsid w:val="005713CC"/>
    <w:rsid w:val="005729D7"/>
    <w:rsid w:val="00582B08"/>
    <w:rsid w:val="005836F8"/>
    <w:rsid w:val="00590BA3"/>
    <w:rsid w:val="005918FA"/>
    <w:rsid w:val="005B6B56"/>
    <w:rsid w:val="005B7B29"/>
    <w:rsid w:val="005C03C5"/>
    <w:rsid w:val="005C1BDA"/>
    <w:rsid w:val="005C23A4"/>
    <w:rsid w:val="005D1CDF"/>
    <w:rsid w:val="005D3920"/>
    <w:rsid w:val="005E11C6"/>
    <w:rsid w:val="005E33EB"/>
    <w:rsid w:val="005E61A8"/>
    <w:rsid w:val="005E6DE8"/>
    <w:rsid w:val="005E7957"/>
    <w:rsid w:val="005F6419"/>
    <w:rsid w:val="005F6E49"/>
    <w:rsid w:val="006036F3"/>
    <w:rsid w:val="0061313B"/>
    <w:rsid w:val="006146A3"/>
    <w:rsid w:val="00617400"/>
    <w:rsid w:val="00623FF5"/>
    <w:rsid w:val="00626F9C"/>
    <w:rsid w:val="00634E77"/>
    <w:rsid w:val="00635282"/>
    <w:rsid w:val="00636951"/>
    <w:rsid w:val="00636ACB"/>
    <w:rsid w:val="00663029"/>
    <w:rsid w:val="00664950"/>
    <w:rsid w:val="00666544"/>
    <w:rsid w:val="00683220"/>
    <w:rsid w:val="00683595"/>
    <w:rsid w:val="00683D12"/>
    <w:rsid w:val="00687742"/>
    <w:rsid w:val="00687FA0"/>
    <w:rsid w:val="006A5953"/>
    <w:rsid w:val="006A6F1A"/>
    <w:rsid w:val="006B7010"/>
    <w:rsid w:val="006C2C0B"/>
    <w:rsid w:val="006D49E7"/>
    <w:rsid w:val="006E0054"/>
    <w:rsid w:val="006E1B9B"/>
    <w:rsid w:val="006E6311"/>
    <w:rsid w:val="006E6743"/>
    <w:rsid w:val="006E71B6"/>
    <w:rsid w:val="006F25F3"/>
    <w:rsid w:val="006F7D8E"/>
    <w:rsid w:val="00701C05"/>
    <w:rsid w:val="0070241C"/>
    <w:rsid w:val="007145FF"/>
    <w:rsid w:val="007211A5"/>
    <w:rsid w:val="00723616"/>
    <w:rsid w:val="00730B98"/>
    <w:rsid w:val="007430C5"/>
    <w:rsid w:val="0074790F"/>
    <w:rsid w:val="00751515"/>
    <w:rsid w:val="00753E4A"/>
    <w:rsid w:val="00766CAB"/>
    <w:rsid w:val="00767075"/>
    <w:rsid w:val="007674C7"/>
    <w:rsid w:val="00784DF6"/>
    <w:rsid w:val="00785232"/>
    <w:rsid w:val="0079035E"/>
    <w:rsid w:val="007926A5"/>
    <w:rsid w:val="007A46C9"/>
    <w:rsid w:val="007B41F1"/>
    <w:rsid w:val="007B6730"/>
    <w:rsid w:val="007B6997"/>
    <w:rsid w:val="007C3ED0"/>
    <w:rsid w:val="00806A76"/>
    <w:rsid w:val="008110F8"/>
    <w:rsid w:val="00811C9D"/>
    <w:rsid w:val="00816C80"/>
    <w:rsid w:val="00830610"/>
    <w:rsid w:val="008337F4"/>
    <w:rsid w:val="008342D2"/>
    <w:rsid w:val="00837B3C"/>
    <w:rsid w:val="00837F94"/>
    <w:rsid w:val="00841BCD"/>
    <w:rsid w:val="008465C0"/>
    <w:rsid w:val="00846DAD"/>
    <w:rsid w:val="008473EF"/>
    <w:rsid w:val="00851A8E"/>
    <w:rsid w:val="0085345A"/>
    <w:rsid w:val="0086419C"/>
    <w:rsid w:val="00866163"/>
    <w:rsid w:val="0087053F"/>
    <w:rsid w:val="0087797A"/>
    <w:rsid w:val="00880466"/>
    <w:rsid w:val="008826C1"/>
    <w:rsid w:val="008841F3"/>
    <w:rsid w:val="00885A98"/>
    <w:rsid w:val="008907A0"/>
    <w:rsid w:val="00890E72"/>
    <w:rsid w:val="00895AD2"/>
    <w:rsid w:val="00896324"/>
    <w:rsid w:val="00896D71"/>
    <w:rsid w:val="008B0EB4"/>
    <w:rsid w:val="008B6EDD"/>
    <w:rsid w:val="008B7176"/>
    <w:rsid w:val="008B72F2"/>
    <w:rsid w:val="008C46D3"/>
    <w:rsid w:val="0090091A"/>
    <w:rsid w:val="00901729"/>
    <w:rsid w:val="009042BD"/>
    <w:rsid w:val="0091155E"/>
    <w:rsid w:val="00913D4B"/>
    <w:rsid w:val="00922F89"/>
    <w:rsid w:val="0093655F"/>
    <w:rsid w:val="009406A7"/>
    <w:rsid w:val="00960C6F"/>
    <w:rsid w:val="009655EB"/>
    <w:rsid w:val="00965D80"/>
    <w:rsid w:val="00973A85"/>
    <w:rsid w:val="00977E1D"/>
    <w:rsid w:val="009A5071"/>
    <w:rsid w:val="009B29E1"/>
    <w:rsid w:val="009C2995"/>
    <w:rsid w:val="009D3A0D"/>
    <w:rsid w:val="00A00022"/>
    <w:rsid w:val="00A06BA9"/>
    <w:rsid w:val="00A10E98"/>
    <w:rsid w:val="00A12F6C"/>
    <w:rsid w:val="00A166A7"/>
    <w:rsid w:val="00A21D71"/>
    <w:rsid w:val="00A22B78"/>
    <w:rsid w:val="00A24D1B"/>
    <w:rsid w:val="00A25AE5"/>
    <w:rsid w:val="00A328BE"/>
    <w:rsid w:val="00A363A1"/>
    <w:rsid w:val="00A37002"/>
    <w:rsid w:val="00A42E04"/>
    <w:rsid w:val="00A46491"/>
    <w:rsid w:val="00A4757A"/>
    <w:rsid w:val="00A62283"/>
    <w:rsid w:val="00A62A19"/>
    <w:rsid w:val="00A70EF3"/>
    <w:rsid w:val="00A727BD"/>
    <w:rsid w:val="00A77299"/>
    <w:rsid w:val="00A838C2"/>
    <w:rsid w:val="00AA1274"/>
    <w:rsid w:val="00AA1B0E"/>
    <w:rsid w:val="00AA7CBD"/>
    <w:rsid w:val="00AB7458"/>
    <w:rsid w:val="00AC262B"/>
    <w:rsid w:val="00AC5CA7"/>
    <w:rsid w:val="00AD12DA"/>
    <w:rsid w:val="00AD1FB0"/>
    <w:rsid w:val="00AE2BA5"/>
    <w:rsid w:val="00AE56B1"/>
    <w:rsid w:val="00B01D7A"/>
    <w:rsid w:val="00B0284B"/>
    <w:rsid w:val="00B12C58"/>
    <w:rsid w:val="00B13607"/>
    <w:rsid w:val="00B21FAC"/>
    <w:rsid w:val="00B316C5"/>
    <w:rsid w:val="00B5027A"/>
    <w:rsid w:val="00B564B0"/>
    <w:rsid w:val="00B56541"/>
    <w:rsid w:val="00B649D2"/>
    <w:rsid w:val="00B73862"/>
    <w:rsid w:val="00B74AB5"/>
    <w:rsid w:val="00B75760"/>
    <w:rsid w:val="00B90A85"/>
    <w:rsid w:val="00B919E5"/>
    <w:rsid w:val="00B97689"/>
    <w:rsid w:val="00BA2ED3"/>
    <w:rsid w:val="00BA5E4F"/>
    <w:rsid w:val="00BA6E48"/>
    <w:rsid w:val="00BB0DB5"/>
    <w:rsid w:val="00BB4785"/>
    <w:rsid w:val="00BB5616"/>
    <w:rsid w:val="00BB6E5C"/>
    <w:rsid w:val="00BC1D21"/>
    <w:rsid w:val="00BD643C"/>
    <w:rsid w:val="00BE1C91"/>
    <w:rsid w:val="00BE49C0"/>
    <w:rsid w:val="00BF2218"/>
    <w:rsid w:val="00C068BA"/>
    <w:rsid w:val="00C07087"/>
    <w:rsid w:val="00C106BD"/>
    <w:rsid w:val="00C158A4"/>
    <w:rsid w:val="00C16403"/>
    <w:rsid w:val="00C20285"/>
    <w:rsid w:val="00C25789"/>
    <w:rsid w:val="00C25D31"/>
    <w:rsid w:val="00C30D52"/>
    <w:rsid w:val="00C354D1"/>
    <w:rsid w:val="00C358BF"/>
    <w:rsid w:val="00C50992"/>
    <w:rsid w:val="00C52FFA"/>
    <w:rsid w:val="00C54D6F"/>
    <w:rsid w:val="00C62ABF"/>
    <w:rsid w:val="00C65187"/>
    <w:rsid w:val="00C71300"/>
    <w:rsid w:val="00C73994"/>
    <w:rsid w:val="00C8229E"/>
    <w:rsid w:val="00C86F44"/>
    <w:rsid w:val="00CA5755"/>
    <w:rsid w:val="00CB011A"/>
    <w:rsid w:val="00CB1F92"/>
    <w:rsid w:val="00CB6DCF"/>
    <w:rsid w:val="00CD5A30"/>
    <w:rsid w:val="00CD7492"/>
    <w:rsid w:val="00CE0FB2"/>
    <w:rsid w:val="00CE3A6B"/>
    <w:rsid w:val="00CE7ECF"/>
    <w:rsid w:val="00CF10CC"/>
    <w:rsid w:val="00CF2C95"/>
    <w:rsid w:val="00D00211"/>
    <w:rsid w:val="00D06309"/>
    <w:rsid w:val="00D06874"/>
    <w:rsid w:val="00D07F22"/>
    <w:rsid w:val="00D15FC8"/>
    <w:rsid w:val="00D178A2"/>
    <w:rsid w:val="00D2336D"/>
    <w:rsid w:val="00D27877"/>
    <w:rsid w:val="00D33E19"/>
    <w:rsid w:val="00D351EA"/>
    <w:rsid w:val="00D403A2"/>
    <w:rsid w:val="00D411B6"/>
    <w:rsid w:val="00D414B8"/>
    <w:rsid w:val="00D43403"/>
    <w:rsid w:val="00D45EA6"/>
    <w:rsid w:val="00D5030A"/>
    <w:rsid w:val="00D54C1D"/>
    <w:rsid w:val="00D55136"/>
    <w:rsid w:val="00D61A6A"/>
    <w:rsid w:val="00D62E71"/>
    <w:rsid w:val="00D66188"/>
    <w:rsid w:val="00D71AC0"/>
    <w:rsid w:val="00D71ADA"/>
    <w:rsid w:val="00D740CA"/>
    <w:rsid w:val="00D77A0D"/>
    <w:rsid w:val="00D82A20"/>
    <w:rsid w:val="00D85728"/>
    <w:rsid w:val="00DA167C"/>
    <w:rsid w:val="00DA4CEA"/>
    <w:rsid w:val="00DB36C4"/>
    <w:rsid w:val="00DB4EE8"/>
    <w:rsid w:val="00DB57D5"/>
    <w:rsid w:val="00DC0669"/>
    <w:rsid w:val="00DC74F0"/>
    <w:rsid w:val="00DD02D2"/>
    <w:rsid w:val="00DD4708"/>
    <w:rsid w:val="00DF2997"/>
    <w:rsid w:val="00E04FBC"/>
    <w:rsid w:val="00E06C30"/>
    <w:rsid w:val="00E14121"/>
    <w:rsid w:val="00E1565D"/>
    <w:rsid w:val="00E22087"/>
    <w:rsid w:val="00E234A9"/>
    <w:rsid w:val="00E26661"/>
    <w:rsid w:val="00E30CAA"/>
    <w:rsid w:val="00E403BF"/>
    <w:rsid w:val="00E47F6B"/>
    <w:rsid w:val="00E6762E"/>
    <w:rsid w:val="00E72985"/>
    <w:rsid w:val="00E7758B"/>
    <w:rsid w:val="00E86F9C"/>
    <w:rsid w:val="00E87639"/>
    <w:rsid w:val="00E9155E"/>
    <w:rsid w:val="00E9339C"/>
    <w:rsid w:val="00E95FAA"/>
    <w:rsid w:val="00EA11A5"/>
    <w:rsid w:val="00EA61DC"/>
    <w:rsid w:val="00EA73D1"/>
    <w:rsid w:val="00EA758C"/>
    <w:rsid w:val="00EC44F9"/>
    <w:rsid w:val="00EC7BC3"/>
    <w:rsid w:val="00ED21BB"/>
    <w:rsid w:val="00ED7600"/>
    <w:rsid w:val="00EF4B2B"/>
    <w:rsid w:val="00EF4BD2"/>
    <w:rsid w:val="00F05140"/>
    <w:rsid w:val="00F1058A"/>
    <w:rsid w:val="00F1362C"/>
    <w:rsid w:val="00F275F0"/>
    <w:rsid w:val="00F4548D"/>
    <w:rsid w:val="00F50613"/>
    <w:rsid w:val="00F508B8"/>
    <w:rsid w:val="00F559BA"/>
    <w:rsid w:val="00F57B83"/>
    <w:rsid w:val="00F629D3"/>
    <w:rsid w:val="00F64043"/>
    <w:rsid w:val="00F6560A"/>
    <w:rsid w:val="00F65749"/>
    <w:rsid w:val="00F71847"/>
    <w:rsid w:val="00F73944"/>
    <w:rsid w:val="00F80B81"/>
    <w:rsid w:val="00F824F5"/>
    <w:rsid w:val="00F87B2B"/>
    <w:rsid w:val="00F97A5C"/>
    <w:rsid w:val="00FB7048"/>
    <w:rsid w:val="00FC16DE"/>
    <w:rsid w:val="00FC29B9"/>
    <w:rsid w:val="00FC475B"/>
    <w:rsid w:val="00FC494E"/>
    <w:rsid w:val="00FC4B46"/>
    <w:rsid w:val="00FC6FD3"/>
    <w:rsid w:val="00FD18D8"/>
    <w:rsid w:val="00FD2CC0"/>
    <w:rsid w:val="00FD3EE8"/>
    <w:rsid w:val="00FE49EB"/>
    <w:rsid w:val="00FF0301"/>
    <w:rsid w:val="00FF2D43"/>
    <w:rsid w:val="00FF3184"/>
    <w:rsid w:val="00FF7512"/>
    <w:rsid w:val="08449078"/>
    <w:rsid w:val="0B08F08C"/>
    <w:rsid w:val="0D827FC1"/>
    <w:rsid w:val="0F5290F7"/>
    <w:rsid w:val="10726D23"/>
    <w:rsid w:val="1229AF52"/>
    <w:rsid w:val="13EA62A9"/>
    <w:rsid w:val="1B56409C"/>
    <w:rsid w:val="1C949C24"/>
    <w:rsid w:val="1CCB8D57"/>
    <w:rsid w:val="1DCDCFDC"/>
    <w:rsid w:val="213C263D"/>
    <w:rsid w:val="23060B70"/>
    <w:rsid w:val="2458D5BA"/>
    <w:rsid w:val="24C92BF6"/>
    <w:rsid w:val="26CBC450"/>
    <w:rsid w:val="2725489F"/>
    <w:rsid w:val="2C586803"/>
    <w:rsid w:val="2E9455D1"/>
    <w:rsid w:val="2F4537DE"/>
    <w:rsid w:val="30EF9A69"/>
    <w:rsid w:val="340FF22D"/>
    <w:rsid w:val="3450D008"/>
    <w:rsid w:val="348CD801"/>
    <w:rsid w:val="3B0A8F71"/>
    <w:rsid w:val="3D847E73"/>
    <w:rsid w:val="44C97E51"/>
    <w:rsid w:val="464854AA"/>
    <w:rsid w:val="4D1A8299"/>
    <w:rsid w:val="4EDEE713"/>
    <w:rsid w:val="53A5FEAC"/>
    <w:rsid w:val="53D527C0"/>
    <w:rsid w:val="5451B87E"/>
    <w:rsid w:val="5581ED62"/>
    <w:rsid w:val="57ED79FA"/>
    <w:rsid w:val="5818F80C"/>
    <w:rsid w:val="5A8EDE0A"/>
    <w:rsid w:val="5F180E41"/>
    <w:rsid w:val="603AB5C9"/>
    <w:rsid w:val="60DB9D57"/>
    <w:rsid w:val="61702B68"/>
    <w:rsid w:val="627CA5A7"/>
    <w:rsid w:val="668126F1"/>
    <w:rsid w:val="6862A83B"/>
    <w:rsid w:val="6A47E9D8"/>
    <w:rsid w:val="6F765C83"/>
    <w:rsid w:val="6FFAA42F"/>
    <w:rsid w:val="76B48918"/>
    <w:rsid w:val="78AA9F35"/>
    <w:rsid w:val="78D64C53"/>
    <w:rsid w:val="79EC29DA"/>
    <w:rsid w:val="7AF4FC16"/>
    <w:rsid w:val="7E415209"/>
    <w:rsid w:val="7E7241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9247768C-CC4D-46BF-B9B2-DCCFA775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FD18D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D18D8"/>
    <w:rPr>
      <w:rFonts w:ascii="Times New Roman" w:hAnsi="Times New Roman"/>
      <w:sz w:val="20"/>
    </w:rPr>
  </w:style>
  <w:style w:type="paragraph" w:styleId="Footer">
    <w:name w:val="footer"/>
    <w:basedOn w:val="Normal"/>
    <w:link w:val="FooterChar"/>
    <w:uiPriority w:val="99"/>
    <w:semiHidden/>
    <w:unhideWhenUsed/>
    <w:rsid w:val="00FD18D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D18D8"/>
    <w:rPr>
      <w:rFonts w:ascii="Times New Roman" w:hAnsi="Times New Roman"/>
      <w:sz w:val="20"/>
    </w:rPr>
  </w:style>
  <w:style w:type="paragraph" w:customStyle="1" w:styleId="TAC">
    <w:name w:val="TAC"/>
    <w:basedOn w:val="Normal"/>
    <w:link w:val="TACChar"/>
    <w:qFormat/>
    <w:rsid w:val="000C76BA"/>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0C76BA"/>
    <w:rPr>
      <w:rFonts w:ascii="Arial" w:eastAsia="Malgun Gothic" w:hAnsi="Arial" w:cs="Times New Roman"/>
      <w:sz w:val="18"/>
      <w:szCs w:val="20"/>
      <w:lang w:val="en-GB"/>
    </w:rPr>
  </w:style>
  <w:style w:type="paragraph" w:customStyle="1" w:styleId="TAH">
    <w:name w:val="TAH"/>
    <w:basedOn w:val="TAC"/>
    <w:link w:val="TAHCar"/>
    <w:uiPriority w:val="99"/>
    <w:qFormat/>
    <w:rsid w:val="000C76BA"/>
    <w:rPr>
      <w:rFonts w:eastAsia="Times New Roman"/>
      <w:b/>
    </w:rPr>
  </w:style>
  <w:style w:type="character" w:customStyle="1" w:styleId="TAHCar">
    <w:name w:val="TAH Car"/>
    <w:link w:val="TAH"/>
    <w:uiPriority w:val="99"/>
    <w:qFormat/>
    <w:rsid w:val="000C76BA"/>
    <w:rPr>
      <w:rFonts w:ascii="Arial" w:eastAsia="Times New Roman" w:hAnsi="Arial" w:cs="Times New Roman"/>
      <w:b/>
      <w:sz w:val="18"/>
      <w:szCs w:val="20"/>
      <w:lang w:val="en-GB"/>
    </w:rPr>
  </w:style>
  <w:style w:type="paragraph" w:customStyle="1" w:styleId="TAL">
    <w:name w:val="TAL"/>
    <w:basedOn w:val="Normal"/>
    <w:link w:val="TALChar"/>
    <w:qFormat/>
    <w:rsid w:val="000C76BA"/>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0C76BA"/>
    <w:rPr>
      <w:rFonts w:ascii="Arial" w:eastAsia="Times New Roman" w:hAnsi="Arial" w:cs="Times New Roman"/>
      <w:sz w:val="18"/>
      <w:szCs w:val="20"/>
      <w:lang w:val="en-GB"/>
    </w:rPr>
  </w:style>
  <w:style w:type="paragraph" w:customStyle="1" w:styleId="TH">
    <w:name w:val="TH"/>
    <w:basedOn w:val="Normal"/>
    <w:link w:val="THChar"/>
    <w:qFormat/>
    <w:rsid w:val="000C76BA"/>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0C76BA"/>
    <w:rPr>
      <w:rFonts w:ascii="Arial" w:eastAsia="SimSun" w:hAnsi="Arial" w:cs="Times New Roman"/>
      <w:b/>
      <w:sz w:val="20"/>
      <w:szCs w:val="20"/>
      <w:lang w:val="en-GB"/>
    </w:rPr>
  </w:style>
  <w:style w:type="paragraph" w:styleId="Revision">
    <w:name w:val="Revision"/>
    <w:hidden/>
    <w:uiPriority w:val="99"/>
    <w:semiHidden/>
    <w:rsid w:val="00582B08"/>
    <w:pPr>
      <w:spacing w:after="0" w:line="240" w:lineRule="auto"/>
    </w:pPr>
    <w:rPr>
      <w:rFonts w:ascii="Times New Roman" w:hAnsi="Times New Roman"/>
      <w:sz w:val="20"/>
    </w:rPr>
  </w:style>
  <w:style w:type="character" w:styleId="Mention">
    <w:name w:val="Mention"/>
    <w:basedOn w:val="DefaultParagraphFont"/>
    <w:uiPriority w:val="99"/>
    <w:unhideWhenUsed/>
    <w:rsid w:val="0051148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284507505">
      <w:bodyDiv w:val="1"/>
      <w:marLeft w:val="0"/>
      <w:marRight w:val="0"/>
      <w:marTop w:val="0"/>
      <w:marBottom w:val="0"/>
      <w:divBdr>
        <w:top w:val="none" w:sz="0" w:space="0" w:color="auto"/>
        <w:left w:val="none" w:sz="0" w:space="0" w:color="auto"/>
        <w:bottom w:val="none" w:sz="0" w:space="0" w:color="auto"/>
        <w:right w:val="none" w:sz="0" w:space="0" w:color="auto"/>
      </w:divBdr>
    </w:div>
    <w:div w:id="404183878">
      <w:bodyDiv w:val="1"/>
      <w:marLeft w:val="0"/>
      <w:marRight w:val="0"/>
      <w:marTop w:val="0"/>
      <w:marBottom w:val="0"/>
      <w:divBdr>
        <w:top w:val="none" w:sz="0" w:space="0" w:color="auto"/>
        <w:left w:val="none" w:sz="0" w:space="0" w:color="auto"/>
        <w:bottom w:val="none" w:sz="0" w:space="0" w:color="auto"/>
        <w:right w:val="none" w:sz="0" w:space="0" w:color="auto"/>
      </w:divBdr>
    </w:div>
    <w:div w:id="647972994">
      <w:bodyDiv w:val="1"/>
      <w:marLeft w:val="0"/>
      <w:marRight w:val="0"/>
      <w:marTop w:val="0"/>
      <w:marBottom w:val="0"/>
      <w:divBdr>
        <w:top w:val="none" w:sz="0" w:space="0" w:color="auto"/>
        <w:left w:val="none" w:sz="0" w:space="0" w:color="auto"/>
        <w:bottom w:val="none" w:sz="0" w:space="0" w:color="auto"/>
        <w:right w:val="none" w:sz="0" w:space="0" w:color="auto"/>
      </w:divBdr>
    </w:div>
    <w:div w:id="684524420">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855071942">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252080457">
      <w:bodyDiv w:val="1"/>
      <w:marLeft w:val="0"/>
      <w:marRight w:val="0"/>
      <w:marTop w:val="0"/>
      <w:marBottom w:val="0"/>
      <w:divBdr>
        <w:top w:val="none" w:sz="0" w:space="0" w:color="auto"/>
        <w:left w:val="none" w:sz="0" w:space="0" w:color="auto"/>
        <w:bottom w:val="none" w:sz="0" w:space="0" w:color="auto"/>
        <w:right w:val="none" w:sz="0" w:space="0" w:color="auto"/>
      </w:divBdr>
      <w:divsChild>
        <w:div w:id="1405028578">
          <w:marLeft w:val="0"/>
          <w:marRight w:val="0"/>
          <w:marTop w:val="0"/>
          <w:marBottom w:val="0"/>
          <w:divBdr>
            <w:top w:val="none" w:sz="0" w:space="0" w:color="auto"/>
            <w:left w:val="none" w:sz="0" w:space="0" w:color="auto"/>
            <w:bottom w:val="none" w:sz="0" w:space="0" w:color="auto"/>
            <w:right w:val="none" w:sz="0" w:space="0" w:color="auto"/>
          </w:divBdr>
        </w:div>
      </w:divsChild>
    </w:div>
    <w:div w:id="1254780122">
      <w:bodyDiv w:val="1"/>
      <w:marLeft w:val="0"/>
      <w:marRight w:val="0"/>
      <w:marTop w:val="0"/>
      <w:marBottom w:val="0"/>
      <w:divBdr>
        <w:top w:val="none" w:sz="0" w:space="0" w:color="auto"/>
        <w:left w:val="none" w:sz="0" w:space="0" w:color="auto"/>
        <w:bottom w:val="none" w:sz="0" w:space="0" w:color="auto"/>
        <w:right w:val="none" w:sz="0" w:space="0" w:color="auto"/>
      </w:divBdr>
      <w:divsChild>
        <w:div w:id="429400715">
          <w:marLeft w:val="0"/>
          <w:marRight w:val="0"/>
          <w:marTop w:val="0"/>
          <w:marBottom w:val="0"/>
          <w:divBdr>
            <w:top w:val="none" w:sz="0" w:space="0" w:color="auto"/>
            <w:left w:val="none" w:sz="0" w:space="0" w:color="auto"/>
            <w:bottom w:val="none" w:sz="0" w:space="0" w:color="auto"/>
            <w:right w:val="none" w:sz="0" w:space="0" w:color="auto"/>
          </w:divBdr>
        </w:div>
      </w:divsChild>
    </w:div>
    <w:div w:id="126557951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452702855">
      <w:bodyDiv w:val="1"/>
      <w:marLeft w:val="0"/>
      <w:marRight w:val="0"/>
      <w:marTop w:val="0"/>
      <w:marBottom w:val="0"/>
      <w:divBdr>
        <w:top w:val="none" w:sz="0" w:space="0" w:color="auto"/>
        <w:left w:val="none" w:sz="0" w:space="0" w:color="auto"/>
        <w:bottom w:val="none" w:sz="0" w:space="0" w:color="auto"/>
        <w:right w:val="none" w:sz="0" w:space="0" w:color="auto"/>
      </w:divBdr>
      <w:divsChild>
        <w:div w:id="2058237658">
          <w:marLeft w:val="0"/>
          <w:marRight w:val="0"/>
          <w:marTop w:val="0"/>
          <w:marBottom w:val="0"/>
          <w:divBdr>
            <w:top w:val="none" w:sz="0" w:space="0" w:color="auto"/>
            <w:left w:val="none" w:sz="0" w:space="0" w:color="auto"/>
            <w:bottom w:val="none" w:sz="0" w:space="0" w:color="auto"/>
            <w:right w:val="none" w:sz="0" w:space="0" w:color="auto"/>
          </w:divBdr>
        </w:div>
      </w:divsChild>
    </w:div>
    <w:div w:id="1468205324">
      <w:bodyDiv w:val="1"/>
      <w:marLeft w:val="0"/>
      <w:marRight w:val="0"/>
      <w:marTop w:val="0"/>
      <w:marBottom w:val="0"/>
      <w:divBdr>
        <w:top w:val="none" w:sz="0" w:space="0" w:color="auto"/>
        <w:left w:val="none" w:sz="0" w:space="0" w:color="auto"/>
        <w:bottom w:val="none" w:sz="0" w:space="0" w:color="auto"/>
        <w:right w:val="none" w:sz="0" w:space="0" w:color="auto"/>
      </w:divBdr>
    </w:div>
    <w:div w:id="1649164890">
      <w:bodyDiv w:val="1"/>
      <w:marLeft w:val="0"/>
      <w:marRight w:val="0"/>
      <w:marTop w:val="0"/>
      <w:marBottom w:val="0"/>
      <w:divBdr>
        <w:top w:val="none" w:sz="0" w:space="0" w:color="auto"/>
        <w:left w:val="none" w:sz="0" w:space="0" w:color="auto"/>
        <w:bottom w:val="none" w:sz="0" w:space="0" w:color="auto"/>
        <w:right w:val="none" w:sz="0" w:space="0" w:color="auto"/>
      </w:divBdr>
    </w:div>
    <w:div w:id="195482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5AIRPNAIUNRU-1328258698-8809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https://nokia.sharepoint.com/sites/c5g/5gradio/_layouts/15/DocIdRedir.aspx?ID=5AIRPNAIUNRU-1328258698-8809</Url>
      <Description>5AIRPNAIUNRU-1328258698-8809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4514</Words>
  <Characters>20995</Characters>
  <Application>Microsoft Office Word</Application>
  <DocSecurity>0</DocSecurity>
  <Lines>999</Lines>
  <Paragraphs>822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5</cp:revision>
  <dcterms:created xsi:type="dcterms:W3CDTF">2022-01-10T09:04:00Z</dcterms:created>
  <dcterms:modified xsi:type="dcterms:W3CDTF">2022-01-10T13:47:00Z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01a9ff4c-80fe-4c6e-b334-239071b0af65</vt:lpwstr>
  </property>
</Properties>
</file>